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61EC" w14:textId="38FD2814" w:rsidR="00611831" w:rsidRPr="003E181B" w:rsidRDefault="003A5B5E" w:rsidP="00611831">
      <w:pPr>
        <w:pStyle w:val="Title"/>
        <w:ind w:left="-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  <w:r w:rsidR="0033748F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075D" w:rsidRPr="003E181B">
        <w:rPr>
          <w:bCs w:val="0"/>
          <w:sz w:val="24"/>
          <w:szCs w:val="24"/>
        </w:rPr>
        <w:t xml:space="preserve"> </w:t>
      </w:r>
    </w:p>
    <w:p w14:paraId="40B55687" w14:textId="12384F55" w:rsidR="00817181" w:rsidRPr="003E181B" w:rsidRDefault="001A075D" w:rsidP="00AB6C25">
      <w:pPr>
        <w:jc w:val="center"/>
        <w:rPr>
          <w:rFonts w:ascii="Arial" w:hAnsi="Arial" w:cs="Arial"/>
          <w:sz w:val="24"/>
          <w:szCs w:val="24"/>
        </w:rPr>
      </w:pPr>
      <w:r w:rsidRPr="003E181B">
        <w:rPr>
          <w:rFonts w:ascii="Arial" w:hAnsi="Arial" w:cs="Arial"/>
          <w:b/>
          <w:sz w:val="24"/>
          <w:szCs w:val="24"/>
        </w:rPr>
        <w:t>Job title:</w:t>
      </w:r>
      <w:r w:rsidR="00817181" w:rsidRPr="003E181B">
        <w:rPr>
          <w:rFonts w:ascii="Arial" w:hAnsi="Arial" w:cs="Arial"/>
          <w:sz w:val="24"/>
          <w:szCs w:val="24"/>
        </w:rPr>
        <w:t xml:space="preserve"> </w:t>
      </w:r>
      <w:r w:rsidR="00F67356">
        <w:rPr>
          <w:rFonts w:ascii="Arial" w:hAnsi="Arial" w:cs="Arial"/>
          <w:sz w:val="24"/>
          <w:szCs w:val="24"/>
        </w:rPr>
        <w:t xml:space="preserve">Finance </w:t>
      </w:r>
      <w:r w:rsidR="009D43E4">
        <w:rPr>
          <w:rFonts w:ascii="Arial" w:hAnsi="Arial" w:cs="Arial"/>
          <w:sz w:val="24"/>
          <w:szCs w:val="24"/>
        </w:rPr>
        <w:t xml:space="preserve">&amp; Data </w:t>
      </w:r>
      <w:r w:rsidR="00A156BE" w:rsidRPr="003E181B">
        <w:rPr>
          <w:rFonts w:ascii="Arial" w:hAnsi="Arial" w:cs="Arial"/>
          <w:sz w:val="24"/>
          <w:szCs w:val="24"/>
        </w:rPr>
        <w:t>Coordinator</w:t>
      </w:r>
    </w:p>
    <w:p w14:paraId="43173801" w14:textId="0DE00034" w:rsidR="009408CE" w:rsidRPr="003E181B" w:rsidRDefault="001A075D" w:rsidP="00AB6C25">
      <w:pPr>
        <w:jc w:val="center"/>
        <w:rPr>
          <w:rFonts w:ascii="Arial" w:hAnsi="Arial" w:cs="Arial"/>
          <w:sz w:val="24"/>
          <w:szCs w:val="24"/>
        </w:rPr>
      </w:pPr>
      <w:r w:rsidRPr="003E181B">
        <w:rPr>
          <w:rFonts w:ascii="Arial" w:hAnsi="Arial" w:cs="Arial"/>
          <w:b/>
          <w:sz w:val="24"/>
          <w:szCs w:val="24"/>
        </w:rPr>
        <w:t>Reports to:</w:t>
      </w:r>
      <w:r w:rsidR="00817181" w:rsidRPr="003E181B">
        <w:rPr>
          <w:rFonts w:ascii="Arial" w:hAnsi="Arial" w:cs="Arial"/>
          <w:sz w:val="24"/>
          <w:szCs w:val="24"/>
        </w:rPr>
        <w:t xml:space="preserve"> </w:t>
      </w:r>
      <w:r w:rsidR="00A156BE" w:rsidRPr="003E181B">
        <w:rPr>
          <w:rFonts w:ascii="Arial" w:hAnsi="Arial" w:cs="Arial"/>
          <w:sz w:val="24"/>
          <w:szCs w:val="24"/>
        </w:rPr>
        <w:t xml:space="preserve">Head of </w:t>
      </w:r>
      <w:r w:rsidR="00F67356">
        <w:rPr>
          <w:rFonts w:ascii="Arial" w:hAnsi="Arial" w:cs="Arial"/>
          <w:sz w:val="24"/>
          <w:szCs w:val="24"/>
        </w:rPr>
        <w:t>Finance &amp; Operations</w:t>
      </w:r>
    </w:p>
    <w:p w14:paraId="37BEBD23" w14:textId="3A8319B2" w:rsidR="00817181" w:rsidRPr="003E181B" w:rsidRDefault="001A075D" w:rsidP="00DF5BB4">
      <w:pPr>
        <w:rPr>
          <w:rStyle w:val="A4"/>
          <w:rFonts w:ascii="Arial" w:hAnsi="Arial" w:cs="Arial"/>
          <w:color w:val="auto"/>
          <w:sz w:val="24"/>
          <w:szCs w:val="24"/>
        </w:rPr>
      </w:pPr>
      <w:r w:rsidRPr="003E181B">
        <w:rPr>
          <w:rFonts w:ascii="Arial" w:hAnsi="Arial" w:cs="Arial"/>
          <w:b/>
          <w:sz w:val="24"/>
          <w:szCs w:val="24"/>
        </w:rPr>
        <w:t>Job purpose:</w:t>
      </w:r>
      <w:r w:rsidR="00817181" w:rsidRPr="003E181B">
        <w:rPr>
          <w:rFonts w:ascii="Arial" w:hAnsi="Arial" w:cs="Arial"/>
          <w:b/>
          <w:sz w:val="24"/>
          <w:szCs w:val="24"/>
        </w:rPr>
        <w:t xml:space="preserve"> </w:t>
      </w:r>
      <w:r w:rsidR="00F67356" w:rsidRPr="00F67356">
        <w:rPr>
          <w:rFonts w:ascii="Arial" w:hAnsi="Arial" w:cs="Arial"/>
          <w:bCs/>
          <w:sz w:val="24"/>
          <w:szCs w:val="24"/>
        </w:rPr>
        <w:t xml:space="preserve">The Finance &amp; </w:t>
      </w:r>
      <w:r w:rsidR="00546D5F">
        <w:rPr>
          <w:rFonts w:ascii="Arial" w:hAnsi="Arial" w:cs="Arial"/>
          <w:bCs/>
          <w:sz w:val="24"/>
          <w:szCs w:val="24"/>
        </w:rPr>
        <w:t xml:space="preserve">Data </w:t>
      </w:r>
      <w:r w:rsidR="00F67356" w:rsidRPr="00F67356">
        <w:rPr>
          <w:rFonts w:ascii="Arial" w:hAnsi="Arial" w:cs="Arial"/>
          <w:bCs/>
          <w:sz w:val="24"/>
          <w:szCs w:val="24"/>
        </w:rPr>
        <w:t>C</w:t>
      </w:r>
      <w:r w:rsidR="00A156BE" w:rsidRPr="00F67356">
        <w:rPr>
          <w:rFonts w:ascii="Arial" w:hAnsi="Arial" w:cs="Arial"/>
          <w:bCs/>
          <w:sz w:val="24"/>
          <w:szCs w:val="24"/>
        </w:rPr>
        <w:t>oordinator</w:t>
      </w:r>
      <w:r w:rsidR="00A156BE" w:rsidRPr="003E181B">
        <w:rPr>
          <w:rFonts w:ascii="Arial" w:hAnsi="Arial" w:cs="Arial"/>
          <w:sz w:val="24"/>
          <w:szCs w:val="24"/>
        </w:rPr>
        <w:t xml:space="preserve"> is responsible for </w:t>
      </w:r>
      <w:r w:rsidR="00F67356">
        <w:rPr>
          <w:rFonts w:ascii="Arial" w:hAnsi="Arial" w:cs="Arial"/>
          <w:sz w:val="24"/>
          <w:szCs w:val="24"/>
        </w:rPr>
        <w:t xml:space="preserve">coordinating </w:t>
      </w:r>
      <w:r w:rsidR="00F67356" w:rsidRPr="00F67356">
        <w:rPr>
          <w:rFonts w:ascii="Arial" w:hAnsi="Arial" w:cs="Arial"/>
          <w:sz w:val="24"/>
          <w:szCs w:val="24"/>
        </w:rPr>
        <w:t xml:space="preserve">the </w:t>
      </w:r>
      <w:r w:rsidR="00F67356">
        <w:rPr>
          <w:rFonts w:ascii="Arial" w:hAnsi="Arial" w:cs="Arial"/>
          <w:sz w:val="24"/>
          <w:szCs w:val="24"/>
        </w:rPr>
        <w:t>Foundation</w:t>
      </w:r>
      <w:r w:rsidR="00F67356" w:rsidRPr="00F67356">
        <w:rPr>
          <w:rFonts w:ascii="Arial" w:hAnsi="Arial" w:cs="Arial"/>
          <w:sz w:val="24"/>
          <w:szCs w:val="24"/>
        </w:rPr>
        <w:t xml:space="preserve">’s </w:t>
      </w:r>
      <w:r w:rsidR="00F67356">
        <w:rPr>
          <w:rFonts w:ascii="Arial" w:hAnsi="Arial" w:cs="Arial"/>
          <w:sz w:val="24"/>
          <w:szCs w:val="24"/>
        </w:rPr>
        <w:t>d</w:t>
      </w:r>
      <w:r w:rsidR="00F67356" w:rsidRPr="00F67356">
        <w:rPr>
          <w:rFonts w:ascii="Arial" w:hAnsi="Arial" w:cs="Arial"/>
          <w:sz w:val="24"/>
          <w:szCs w:val="24"/>
        </w:rPr>
        <w:t xml:space="preserve">ay to day finances as well as </w:t>
      </w:r>
      <w:r w:rsidR="00730AF0">
        <w:rPr>
          <w:rFonts w:ascii="Arial" w:hAnsi="Arial" w:cs="Arial"/>
          <w:sz w:val="24"/>
          <w:szCs w:val="24"/>
        </w:rPr>
        <w:t xml:space="preserve">supporting </w:t>
      </w:r>
      <w:r w:rsidR="00EB5AAD">
        <w:rPr>
          <w:rFonts w:ascii="Arial" w:hAnsi="Arial" w:cs="Arial"/>
          <w:sz w:val="24"/>
          <w:szCs w:val="24"/>
        </w:rPr>
        <w:t xml:space="preserve">new system </w:t>
      </w:r>
      <w:r w:rsidR="008B01F8">
        <w:rPr>
          <w:rFonts w:ascii="Arial" w:hAnsi="Arial" w:cs="Arial"/>
          <w:sz w:val="24"/>
          <w:szCs w:val="24"/>
        </w:rPr>
        <w:t xml:space="preserve">implementations and </w:t>
      </w:r>
      <w:r w:rsidR="00730AF0">
        <w:rPr>
          <w:rFonts w:ascii="Arial" w:hAnsi="Arial" w:cs="Arial"/>
          <w:sz w:val="24"/>
          <w:szCs w:val="24"/>
        </w:rPr>
        <w:t xml:space="preserve">continuous </w:t>
      </w:r>
      <w:r w:rsidR="00BE34FE">
        <w:rPr>
          <w:rFonts w:ascii="Arial" w:hAnsi="Arial" w:cs="Arial"/>
          <w:sz w:val="24"/>
          <w:szCs w:val="24"/>
        </w:rPr>
        <w:t xml:space="preserve">improvement of processes </w:t>
      </w:r>
      <w:r w:rsidR="00546D5F">
        <w:rPr>
          <w:rFonts w:ascii="Arial" w:hAnsi="Arial" w:cs="Arial"/>
          <w:sz w:val="24"/>
          <w:szCs w:val="24"/>
        </w:rPr>
        <w:t xml:space="preserve">and </w:t>
      </w:r>
      <w:r w:rsidR="00327997">
        <w:rPr>
          <w:rFonts w:ascii="Arial" w:hAnsi="Arial" w:cs="Arial"/>
          <w:sz w:val="24"/>
          <w:szCs w:val="24"/>
        </w:rPr>
        <w:t>reporting</w:t>
      </w:r>
      <w:r w:rsidR="004500DD">
        <w:rPr>
          <w:rFonts w:ascii="Arial" w:hAnsi="Arial" w:cs="Arial"/>
          <w:sz w:val="24"/>
          <w:szCs w:val="24"/>
        </w:rPr>
        <w:t xml:space="preserve">. </w:t>
      </w:r>
      <w:r w:rsidR="00546D5F">
        <w:rPr>
          <w:rFonts w:ascii="Arial" w:hAnsi="Arial" w:cs="Arial"/>
          <w:sz w:val="24"/>
          <w:szCs w:val="24"/>
        </w:rPr>
        <w:t xml:space="preserve"> </w:t>
      </w:r>
    </w:p>
    <w:p w14:paraId="54B3A63D" w14:textId="3E9F9B42" w:rsidR="00E74113" w:rsidRPr="003E181B" w:rsidRDefault="00E74113" w:rsidP="00817181">
      <w:pPr>
        <w:rPr>
          <w:rStyle w:val="A4"/>
          <w:rFonts w:ascii="Arial" w:hAnsi="Arial" w:cs="Arial"/>
          <w:b/>
          <w:color w:val="auto"/>
          <w:sz w:val="24"/>
          <w:szCs w:val="24"/>
        </w:rPr>
      </w:pPr>
      <w:r w:rsidRPr="003E181B">
        <w:rPr>
          <w:rStyle w:val="A4"/>
          <w:rFonts w:ascii="Arial" w:hAnsi="Arial" w:cs="Arial"/>
          <w:b/>
          <w:color w:val="auto"/>
          <w:sz w:val="24"/>
          <w:szCs w:val="24"/>
        </w:rPr>
        <w:t>Job Description</w:t>
      </w:r>
    </w:p>
    <w:p w14:paraId="384E44BE" w14:textId="3E0804F9" w:rsidR="00817181" w:rsidRPr="003E181B" w:rsidRDefault="001A075D" w:rsidP="00817181">
      <w:pPr>
        <w:rPr>
          <w:rStyle w:val="A4"/>
          <w:rFonts w:ascii="Arial" w:hAnsi="Arial" w:cs="Arial"/>
          <w:b/>
          <w:color w:val="auto"/>
          <w:sz w:val="24"/>
          <w:szCs w:val="24"/>
        </w:rPr>
      </w:pPr>
      <w:r w:rsidRPr="003E181B">
        <w:rPr>
          <w:rStyle w:val="A4"/>
          <w:rFonts w:ascii="Arial" w:hAnsi="Arial" w:cs="Arial"/>
          <w:b/>
          <w:color w:val="auto"/>
          <w:sz w:val="24"/>
          <w:szCs w:val="24"/>
        </w:rPr>
        <w:t>Specific responsibilities</w:t>
      </w:r>
    </w:p>
    <w:p w14:paraId="2DB0079D" w14:textId="5CAB8DD0" w:rsidR="00817181" w:rsidRPr="00C56CCC" w:rsidRDefault="00F67356" w:rsidP="006133EC">
      <w:pPr>
        <w:pStyle w:val="ListParagraph"/>
        <w:numPr>
          <w:ilvl w:val="0"/>
          <w:numId w:val="1"/>
        </w:numPr>
        <w:rPr>
          <w:rStyle w:val="A4"/>
          <w:rFonts w:ascii="Arial" w:hAnsi="Arial" w:cs="Arial"/>
          <w:b/>
          <w:color w:val="auto"/>
          <w:sz w:val="24"/>
          <w:szCs w:val="24"/>
        </w:rPr>
      </w:pPr>
      <w:r>
        <w:rPr>
          <w:rStyle w:val="A4"/>
          <w:rFonts w:ascii="Arial" w:hAnsi="Arial" w:cs="Arial"/>
          <w:b/>
          <w:color w:val="auto"/>
          <w:sz w:val="24"/>
          <w:szCs w:val="24"/>
        </w:rPr>
        <w:t>Financ</w:t>
      </w:r>
      <w:r w:rsidR="00A86B2B">
        <w:rPr>
          <w:rStyle w:val="A4"/>
          <w:rFonts w:ascii="Arial" w:hAnsi="Arial" w:cs="Arial"/>
          <w:b/>
          <w:color w:val="auto"/>
          <w:sz w:val="24"/>
          <w:szCs w:val="24"/>
        </w:rPr>
        <w:t>ial activity</w:t>
      </w:r>
    </w:p>
    <w:p w14:paraId="6202DE2E" w14:textId="5D7034E8" w:rsidR="003E181B" w:rsidRPr="00A04E45" w:rsidRDefault="005B4570" w:rsidP="006133EC">
      <w:pPr>
        <w:pStyle w:val="ListParagraph"/>
        <w:numPr>
          <w:ilvl w:val="0"/>
          <w:numId w:val="2"/>
        </w:numPr>
        <w:spacing w:after="160"/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>Assist</w:t>
      </w:r>
      <w:r w:rsidR="00A67B87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  <w:r w:rsidR="00A63434">
        <w:rPr>
          <w:rStyle w:val="A4"/>
          <w:rFonts w:ascii="Arial" w:hAnsi="Arial" w:cs="Arial"/>
          <w:color w:val="auto"/>
          <w:sz w:val="24"/>
          <w:szCs w:val="24"/>
        </w:rPr>
        <w:t xml:space="preserve">with the </w:t>
      </w:r>
      <w:r w:rsidR="00A67B87" w:rsidRPr="00A04E45">
        <w:rPr>
          <w:rStyle w:val="A4"/>
          <w:rFonts w:ascii="Arial" w:hAnsi="Arial" w:cs="Arial"/>
          <w:color w:val="auto"/>
          <w:sz w:val="24"/>
          <w:szCs w:val="24"/>
        </w:rPr>
        <w:t>d</w:t>
      </w:r>
      <w:r w:rsidR="003E181B" w:rsidRPr="00A04E45">
        <w:rPr>
          <w:rStyle w:val="A4"/>
          <w:rFonts w:ascii="Arial" w:hAnsi="Arial" w:cs="Arial"/>
          <w:color w:val="auto"/>
          <w:sz w:val="24"/>
          <w:szCs w:val="24"/>
        </w:rPr>
        <w:t>evelop</w:t>
      </w:r>
      <w:r w:rsidR="00F46971">
        <w:rPr>
          <w:rStyle w:val="A4"/>
          <w:rFonts w:ascii="Arial" w:hAnsi="Arial" w:cs="Arial"/>
          <w:color w:val="auto"/>
          <w:sz w:val="24"/>
          <w:szCs w:val="24"/>
        </w:rPr>
        <w:t>ment and review of</w:t>
      </w:r>
      <w:r w:rsidR="003E181B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the Foundation’s </w:t>
      </w:r>
      <w:r w:rsidR="00F67356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financial policies, </w:t>
      </w:r>
      <w:r w:rsidR="003E181B" w:rsidRPr="00A04E45">
        <w:rPr>
          <w:rStyle w:val="A4"/>
          <w:rFonts w:ascii="Arial" w:hAnsi="Arial" w:cs="Arial"/>
          <w:color w:val="auto"/>
          <w:sz w:val="24"/>
          <w:szCs w:val="24"/>
        </w:rPr>
        <w:t>procedures and processes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.</w:t>
      </w:r>
      <w:r w:rsidR="003E181B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</w:p>
    <w:p w14:paraId="096A3307" w14:textId="0619D2CD" w:rsidR="00F67356" w:rsidRPr="00A04E45" w:rsidRDefault="00F67356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Under the leadership of the Head of Finance &amp; </w:t>
      </w:r>
      <w:r w:rsidR="007E1E15" w:rsidRPr="00A04E45">
        <w:rPr>
          <w:rStyle w:val="A4"/>
          <w:rFonts w:ascii="Arial" w:hAnsi="Arial" w:cs="Arial"/>
          <w:color w:val="auto"/>
          <w:sz w:val="24"/>
          <w:szCs w:val="24"/>
        </w:rPr>
        <w:t>O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perations provide day</w:t>
      </w:r>
      <w:r w:rsidR="002F538C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to day financial services including responsibility for ensuring the recording and banking of all funding and donations received</w:t>
      </w:r>
      <w:r w:rsidR="00A47586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(including via online giving platforms)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, </w:t>
      </w:r>
      <w:r w:rsidR="00B44744">
        <w:rPr>
          <w:rStyle w:val="A4"/>
          <w:rFonts w:ascii="Arial" w:hAnsi="Arial" w:cs="Arial"/>
          <w:color w:val="auto"/>
          <w:sz w:val="24"/>
          <w:szCs w:val="24"/>
        </w:rPr>
        <w:t>recording and payment</w:t>
      </w:r>
      <w:r w:rsidR="00543FCB">
        <w:rPr>
          <w:rStyle w:val="A4"/>
          <w:rFonts w:ascii="Arial" w:hAnsi="Arial" w:cs="Arial"/>
          <w:color w:val="auto"/>
          <w:sz w:val="24"/>
          <w:szCs w:val="24"/>
        </w:rPr>
        <w:t xml:space="preserve"> of 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grants</w:t>
      </w:r>
      <w:r w:rsidR="00543FCB">
        <w:rPr>
          <w:rStyle w:val="A4"/>
          <w:rFonts w:ascii="Arial" w:hAnsi="Arial" w:cs="Arial"/>
          <w:color w:val="auto"/>
          <w:sz w:val="24"/>
          <w:szCs w:val="24"/>
        </w:rPr>
        <w:t xml:space="preserve"> awarded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, staff and volunteer expenses, and supplier invoices</w:t>
      </w:r>
      <w:r w:rsidR="003B69B3">
        <w:rPr>
          <w:rStyle w:val="A4"/>
          <w:rFonts w:ascii="Arial" w:hAnsi="Arial" w:cs="Arial"/>
          <w:color w:val="auto"/>
          <w:sz w:val="24"/>
          <w:szCs w:val="24"/>
        </w:rPr>
        <w:t>,</w:t>
      </w:r>
      <w:r w:rsidR="00922943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  <w:r w:rsidR="00A157BA" w:rsidRPr="002764C0">
        <w:rPr>
          <w:rStyle w:val="A4"/>
          <w:rFonts w:ascii="Arial" w:hAnsi="Arial" w:cs="Arial"/>
          <w:color w:val="auto"/>
          <w:sz w:val="24"/>
          <w:szCs w:val="24"/>
        </w:rPr>
        <w:t>with necessary authorisations and in accordance with the Foundation’s policies and procedures.</w:t>
      </w:r>
      <w:r w:rsidR="003B69B3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</w:p>
    <w:p w14:paraId="4A34599A" w14:textId="51E2B7E9" w:rsidR="00F67356" w:rsidRPr="00A04E45" w:rsidRDefault="00F67356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>Account for all financial transactions, prepare journals</w:t>
      </w:r>
      <w:r w:rsidR="006B2AAD">
        <w:rPr>
          <w:rStyle w:val="A4"/>
          <w:rFonts w:ascii="Arial" w:hAnsi="Arial" w:cs="Arial"/>
          <w:color w:val="auto"/>
          <w:sz w:val="24"/>
          <w:szCs w:val="24"/>
        </w:rPr>
        <w:t xml:space="preserve">, 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account </w:t>
      </w:r>
      <w:r w:rsidR="00954086">
        <w:rPr>
          <w:rStyle w:val="A4"/>
          <w:rFonts w:ascii="Arial" w:hAnsi="Arial" w:cs="Arial"/>
          <w:color w:val="auto"/>
          <w:sz w:val="24"/>
          <w:szCs w:val="24"/>
        </w:rPr>
        <w:t xml:space="preserve">and bank 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>reconciliations monthly or as required.</w:t>
      </w:r>
    </w:p>
    <w:p w14:paraId="15DF242D" w14:textId="0B000734" w:rsidR="00B86A5C" w:rsidRPr="00A04E45" w:rsidRDefault="00B86A5C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Monitor debtors and creditors and ensure grants and invoices are </w:t>
      </w:r>
      <w:r w:rsidR="0042778A" w:rsidRPr="00A04E45">
        <w:rPr>
          <w:rStyle w:val="A4"/>
          <w:rFonts w:ascii="Arial" w:hAnsi="Arial" w:cs="Arial"/>
          <w:color w:val="auto"/>
          <w:sz w:val="24"/>
          <w:szCs w:val="24"/>
        </w:rPr>
        <w:t>paid in a timely manner and income is received when due.</w:t>
      </w:r>
    </w:p>
    <w:p w14:paraId="1B4095B0" w14:textId="4E64D59C" w:rsidR="00F67356" w:rsidRPr="00A04E45" w:rsidRDefault="00F67356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Responsible for maintaining reconciled fund balances between </w:t>
      </w:r>
      <w:r w:rsidR="00D94D8F">
        <w:rPr>
          <w:rStyle w:val="A4"/>
          <w:rFonts w:ascii="Arial" w:hAnsi="Arial" w:cs="Arial"/>
          <w:color w:val="auto"/>
          <w:sz w:val="24"/>
          <w:szCs w:val="24"/>
        </w:rPr>
        <w:t>the accounting system</w:t>
      </w:r>
      <w:r w:rsidR="00C526BA">
        <w:rPr>
          <w:rStyle w:val="A4"/>
          <w:rFonts w:ascii="Arial" w:hAnsi="Arial" w:cs="Arial"/>
          <w:color w:val="auto"/>
          <w:sz w:val="24"/>
          <w:szCs w:val="24"/>
        </w:rPr>
        <w:t xml:space="preserve"> (currently Sage)</w:t>
      </w: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and the grants database (Salesforce).</w:t>
      </w:r>
    </w:p>
    <w:p w14:paraId="17BB38FD" w14:textId="7B058C52" w:rsidR="00F67356" w:rsidRPr="00A04E45" w:rsidRDefault="002E701E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>
        <w:rPr>
          <w:rStyle w:val="A4"/>
          <w:rFonts w:ascii="Arial" w:hAnsi="Arial" w:cs="Arial"/>
          <w:color w:val="auto"/>
          <w:sz w:val="24"/>
          <w:szCs w:val="24"/>
        </w:rPr>
        <w:t>Keep Gift</w:t>
      </w:r>
      <w:r w:rsidR="0018283D">
        <w:rPr>
          <w:rStyle w:val="A4"/>
          <w:rFonts w:ascii="Arial" w:hAnsi="Arial" w:cs="Arial"/>
          <w:color w:val="auto"/>
          <w:sz w:val="24"/>
          <w:szCs w:val="24"/>
        </w:rPr>
        <w:t xml:space="preserve"> A</w:t>
      </w:r>
      <w:r>
        <w:rPr>
          <w:rStyle w:val="A4"/>
          <w:rFonts w:ascii="Arial" w:hAnsi="Arial" w:cs="Arial"/>
          <w:color w:val="auto"/>
          <w:sz w:val="24"/>
          <w:szCs w:val="24"/>
        </w:rPr>
        <w:t xml:space="preserve">id records </w:t>
      </w:r>
      <w:r w:rsidR="0018283D">
        <w:rPr>
          <w:rStyle w:val="A4"/>
          <w:rFonts w:ascii="Arial" w:hAnsi="Arial" w:cs="Arial"/>
          <w:color w:val="auto"/>
          <w:sz w:val="24"/>
          <w:szCs w:val="24"/>
        </w:rPr>
        <w:t xml:space="preserve">and </w:t>
      </w:r>
      <w:r w:rsidR="00F67356" w:rsidRPr="00A04E45">
        <w:rPr>
          <w:rStyle w:val="A4"/>
          <w:rFonts w:ascii="Arial" w:hAnsi="Arial" w:cs="Arial"/>
          <w:color w:val="auto"/>
          <w:sz w:val="24"/>
          <w:szCs w:val="24"/>
        </w:rPr>
        <w:t>mak</w:t>
      </w:r>
      <w:r w:rsidR="0018283D">
        <w:rPr>
          <w:rStyle w:val="A4"/>
          <w:rFonts w:ascii="Arial" w:hAnsi="Arial" w:cs="Arial"/>
          <w:color w:val="auto"/>
          <w:sz w:val="24"/>
          <w:szCs w:val="24"/>
        </w:rPr>
        <w:t>e</w:t>
      </w:r>
      <w:r w:rsidR="00F67356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HMRC Gift Aid claims.</w:t>
      </w:r>
    </w:p>
    <w:p w14:paraId="0485F04B" w14:textId="0A7B10B7" w:rsidR="00F67356" w:rsidRPr="00A04E45" w:rsidRDefault="00C62470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Contribute to </w:t>
      </w:r>
      <w:r w:rsidR="00F67356" w:rsidRPr="00A04E45">
        <w:rPr>
          <w:rStyle w:val="A4"/>
          <w:rFonts w:ascii="Arial" w:hAnsi="Arial" w:cs="Arial"/>
          <w:color w:val="auto"/>
          <w:sz w:val="24"/>
          <w:szCs w:val="24"/>
        </w:rPr>
        <w:t>the production of annual accounts in accordance with current legislation and best accounting practice, including assistance with the annual audit.</w:t>
      </w:r>
    </w:p>
    <w:p w14:paraId="267D9B52" w14:textId="7BB527AC" w:rsidR="005E692A" w:rsidRPr="00A04E45" w:rsidRDefault="002977AF" w:rsidP="006133EC">
      <w:pPr>
        <w:pStyle w:val="ListParagraph"/>
        <w:numPr>
          <w:ilvl w:val="0"/>
          <w:numId w:val="2"/>
        </w:numPr>
        <w:spacing w:after="160"/>
        <w:rPr>
          <w:rStyle w:val="A4"/>
          <w:rFonts w:ascii="Arial" w:hAnsi="Arial" w:cs="Arial"/>
          <w:color w:val="auto"/>
          <w:sz w:val="24"/>
          <w:szCs w:val="24"/>
        </w:rPr>
      </w:pPr>
      <w:r>
        <w:rPr>
          <w:rStyle w:val="A4"/>
          <w:rFonts w:ascii="Arial" w:hAnsi="Arial" w:cs="Arial"/>
          <w:color w:val="auto"/>
          <w:sz w:val="24"/>
          <w:szCs w:val="24"/>
        </w:rPr>
        <w:t>S</w:t>
      </w:r>
      <w:r w:rsidR="001F14D4">
        <w:rPr>
          <w:rStyle w:val="A4"/>
          <w:rFonts w:ascii="Arial" w:hAnsi="Arial" w:cs="Arial"/>
          <w:color w:val="auto"/>
          <w:sz w:val="24"/>
          <w:szCs w:val="24"/>
        </w:rPr>
        <w:t>upervis</w:t>
      </w:r>
      <w:r>
        <w:rPr>
          <w:rStyle w:val="A4"/>
          <w:rFonts w:ascii="Arial" w:hAnsi="Arial" w:cs="Arial"/>
          <w:color w:val="auto"/>
          <w:sz w:val="24"/>
          <w:szCs w:val="24"/>
        </w:rPr>
        <w:t>e</w:t>
      </w:r>
      <w:r w:rsidR="005E692A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other </w:t>
      </w:r>
      <w:r w:rsidR="00F67356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finance &amp; operations </w:t>
      </w:r>
      <w:r w:rsidR="005E692A" w:rsidRPr="00A04E45">
        <w:rPr>
          <w:rStyle w:val="A4"/>
          <w:rFonts w:ascii="Arial" w:hAnsi="Arial" w:cs="Arial"/>
          <w:color w:val="auto"/>
          <w:sz w:val="24"/>
          <w:szCs w:val="24"/>
        </w:rPr>
        <w:t>staff or volunteer</w:t>
      </w:r>
      <w:r w:rsidR="001F14D4">
        <w:rPr>
          <w:rStyle w:val="A4"/>
          <w:rFonts w:ascii="Arial" w:hAnsi="Arial" w:cs="Arial"/>
          <w:color w:val="auto"/>
          <w:sz w:val="24"/>
          <w:szCs w:val="24"/>
        </w:rPr>
        <w:t>s</w:t>
      </w:r>
      <w:r w:rsidR="00505C2C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 as required</w:t>
      </w:r>
      <w:r w:rsidR="005E692A" w:rsidRPr="00A04E45"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14:paraId="72D82078" w14:textId="4E7ED780" w:rsidR="00505C2C" w:rsidRDefault="006270C9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Assist with </w:t>
      </w:r>
      <w:r w:rsidR="001146D0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generation </w:t>
      </w:r>
      <w:r w:rsidR="00194948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&amp; monitoring </w:t>
      </w:r>
      <w:r w:rsidR="001146D0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of overhead budgets to ensure budgets are </w:t>
      </w:r>
      <w:r w:rsidR="000739AD" w:rsidRPr="00A04E45">
        <w:rPr>
          <w:rStyle w:val="A4"/>
          <w:rFonts w:ascii="Arial" w:hAnsi="Arial" w:cs="Arial"/>
          <w:color w:val="auto"/>
          <w:sz w:val="24"/>
          <w:szCs w:val="24"/>
        </w:rPr>
        <w:t>stretching &amp; achievable</w:t>
      </w:r>
      <w:r w:rsidR="00194948" w:rsidRPr="00A04E45">
        <w:rPr>
          <w:rStyle w:val="A4"/>
          <w:rFonts w:ascii="Arial" w:hAnsi="Arial" w:cs="Arial"/>
          <w:color w:val="auto"/>
          <w:sz w:val="24"/>
          <w:szCs w:val="24"/>
        </w:rPr>
        <w:t>, and appropriate reports and variance ana</w:t>
      </w:r>
      <w:r w:rsidR="00BE56A1" w:rsidRPr="00A04E45">
        <w:rPr>
          <w:rStyle w:val="A4"/>
          <w:rFonts w:ascii="Arial" w:hAnsi="Arial" w:cs="Arial"/>
          <w:color w:val="auto"/>
          <w:sz w:val="24"/>
          <w:szCs w:val="24"/>
        </w:rPr>
        <w:t xml:space="preserve">lysis provided to budget holders. </w:t>
      </w:r>
    </w:p>
    <w:p w14:paraId="6D749692" w14:textId="65101665" w:rsidR="00A24493" w:rsidRPr="004A2C83" w:rsidRDefault="00A24493" w:rsidP="006133EC">
      <w:pPr>
        <w:pStyle w:val="ListParagraph"/>
        <w:numPr>
          <w:ilvl w:val="0"/>
          <w:numId w:val="2"/>
        </w:numPr>
        <w:rPr>
          <w:rStyle w:val="A4"/>
          <w:rFonts w:ascii="Arial" w:hAnsi="Arial" w:cs="Arial"/>
          <w:color w:val="auto"/>
          <w:sz w:val="24"/>
          <w:szCs w:val="24"/>
        </w:rPr>
      </w:pPr>
      <w:r w:rsidRPr="004A2C83">
        <w:rPr>
          <w:rStyle w:val="A4"/>
          <w:rFonts w:ascii="Arial" w:hAnsi="Arial" w:cs="Arial"/>
          <w:color w:val="auto"/>
          <w:sz w:val="24"/>
          <w:szCs w:val="24"/>
        </w:rPr>
        <w:t>To provide any other financial reports as required</w:t>
      </w:r>
      <w:r w:rsidR="002F2472" w:rsidRPr="004A2C83">
        <w:rPr>
          <w:rStyle w:val="A4"/>
          <w:rFonts w:ascii="Arial" w:hAnsi="Arial" w:cs="Arial"/>
          <w:color w:val="auto"/>
          <w:sz w:val="24"/>
          <w:szCs w:val="24"/>
        </w:rPr>
        <w:t xml:space="preserve">. </w:t>
      </w:r>
    </w:p>
    <w:p w14:paraId="78DC9219" w14:textId="77777777" w:rsidR="001A075D" w:rsidRPr="003E181B" w:rsidRDefault="001A075D" w:rsidP="00817181">
      <w:pPr>
        <w:rPr>
          <w:rStyle w:val="A4"/>
          <w:rFonts w:ascii="Arial" w:hAnsi="Arial" w:cs="Arial"/>
          <w:b/>
          <w:color w:val="auto"/>
          <w:sz w:val="24"/>
          <w:szCs w:val="24"/>
        </w:rPr>
      </w:pPr>
    </w:p>
    <w:p w14:paraId="10227D9E" w14:textId="57AF8583" w:rsidR="00922B98" w:rsidRPr="007D26FF" w:rsidRDefault="00F67356" w:rsidP="006133EC">
      <w:pPr>
        <w:pStyle w:val="ListParagraph"/>
        <w:numPr>
          <w:ilvl w:val="0"/>
          <w:numId w:val="1"/>
        </w:numPr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D26FF">
        <w:rPr>
          <w:rStyle w:val="A4"/>
          <w:rFonts w:ascii="Arial" w:hAnsi="Arial" w:cs="Arial"/>
          <w:b/>
          <w:color w:val="auto"/>
          <w:sz w:val="24"/>
          <w:szCs w:val="24"/>
        </w:rPr>
        <w:t xml:space="preserve">Grants </w:t>
      </w:r>
      <w:r w:rsidR="00A86B2B" w:rsidRPr="007D26FF">
        <w:rPr>
          <w:rStyle w:val="A4"/>
          <w:rFonts w:ascii="Arial" w:hAnsi="Arial" w:cs="Arial"/>
          <w:b/>
          <w:color w:val="auto"/>
          <w:sz w:val="24"/>
          <w:szCs w:val="24"/>
        </w:rPr>
        <w:t>related financial activity</w:t>
      </w:r>
    </w:p>
    <w:p w14:paraId="42AE283F" w14:textId="5D3CEA89" w:rsidR="009306D7" w:rsidRPr="00F13260" w:rsidRDefault="00E34631" w:rsidP="006133EC">
      <w:pPr>
        <w:pStyle w:val="ListParagraph"/>
        <w:numPr>
          <w:ilvl w:val="0"/>
          <w:numId w:val="3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Ensure that records of </w:t>
      </w:r>
      <w:r w:rsidR="00782A5E">
        <w:rPr>
          <w:rStyle w:val="A4"/>
          <w:rFonts w:ascii="Arial" w:hAnsi="Arial" w:cs="Arial"/>
          <w:bCs/>
          <w:color w:val="auto"/>
          <w:sz w:val="24"/>
          <w:szCs w:val="24"/>
        </w:rPr>
        <w:t>donations and fund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income</w:t>
      </w:r>
      <w:r w:rsidR="0019621A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, </w:t>
      </w:r>
      <w:r w:rsidR="00106FE1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are </w:t>
      </w:r>
      <w:r w:rsidR="00486A25">
        <w:rPr>
          <w:rStyle w:val="A4"/>
          <w:rFonts w:ascii="Arial" w:hAnsi="Arial" w:cs="Arial"/>
          <w:bCs/>
          <w:color w:val="auto"/>
          <w:sz w:val="24"/>
          <w:szCs w:val="24"/>
        </w:rPr>
        <w:t>accurate and</w:t>
      </w:r>
      <w:r w:rsidR="0003730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="00F01AA1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kept </w:t>
      </w:r>
      <w:r w:rsidR="0003730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up to date </w:t>
      </w:r>
      <w:r w:rsidR="00C3289F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on the grants data base </w:t>
      </w:r>
      <w:r w:rsidR="0003730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to enable </w:t>
      </w:r>
      <w:r w:rsidR="00672F2A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reporting and control of grant funds and </w:t>
      </w:r>
      <w:r w:rsidR="00D252CE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timely reconciliation of funds with </w:t>
      </w:r>
      <w:r w:rsidR="00B87BF1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the </w:t>
      </w:r>
      <w:r w:rsidR="00D252CE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accounting system</w:t>
      </w:r>
      <w:r w:rsidR="0010736F">
        <w:rPr>
          <w:rStyle w:val="A4"/>
          <w:rFonts w:ascii="Arial" w:hAnsi="Arial" w:cs="Arial"/>
          <w:bCs/>
          <w:color w:val="auto"/>
          <w:sz w:val="24"/>
          <w:szCs w:val="24"/>
        </w:rPr>
        <w:t>.</w:t>
      </w:r>
      <w:r w:rsidR="0003730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41469585" w14:textId="25AD40A0" w:rsidR="005E692A" w:rsidRPr="00F13260" w:rsidRDefault="005E692A" w:rsidP="006133EC">
      <w:pPr>
        <w:pStyle w:val="ListParagraph"/>
        <w:numPr>
          <w:ilvl w:val="0"/>
          <w:numId w:val="3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Work closely with the </w:t>
      </w:r>
      <w:r w:rsidR="00F67356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grants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team to </w:t>
      </w:r>
      <w:r w:rsidR="00AE499D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monitor and manage </w:t>
      </w:r>
      <w:r w:rsidR="008F0CAB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grant funds, 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ensure recording and payment of grants is timely</w:t>
      </w:r>
      <w:r w:rsidR="009E2D5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, accurate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and </w:t>
      </w:r>
      <w:r w:rsidR="009E2D53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in accordance </w:t>
      </w:r>
      <w:r w:rsidR="004A627E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with the Foundation’s financial procedures and controls</w:t>
      </w:r>
      <w:r w:rsidR="0010736F">
        <w:rPr>
          <w:rStyle w:val="A4"/>
          <w:rFonts w:ascii="Arial" w:hAnsi="Arial" w:cs="Arial"/>
          <w:bCs/>
          <w:color w:val="auto"/>
          <w:sz w:val="24"/>
          <w:szCs w:val="24"/>
        </w:rPr>
        <w:t>.</w:t>
      </w:r>
    </w:p>
    <w:p w14:paraId="566EA2C4" w14:textId="38A03394" w:rsidR="00F67356" w:rsidRPr="00F13260" w:rsidRDefault="00F67356" w:rsidP="006133EC">
      <w:pPr>
        <w:pStyle w:val="ListParagraph"/>
        <w:numPr>
          <w:ilvl w:val="0"/>
          <w:numId w:val="3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Provide </w:t>
      </w:r>
      <w:r w:rsidR="00DF04DC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statements, 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>reports and analysis as and when required for individual funds</w:t>
      </w:r>
      <w:r w:rsidR="00DF04DC"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and donors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and assist in the preparation of returns and claims to </w:t>
      </w:r>
      <w:r w:rsidR="00751E7C">
        <w:rPr>
          <w:rStyle w:val="A4"/>
          <w:rFonts w:ascii="Arial" w:hAnsi="Arial" w:cs="Arial"/>
          <w:bCs/>
          <w:color w:val="auto"/>
          <w:sz w:val="24"/>
          <w:szCs w:val="24"/>
        </w:rPr>
        <w:t>f</w:t>
      </w:r>
      <w:r w:rsidRPr="00F13260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unders as required. </w:t>
      </w:r>
      <w:r w:rsidR="00440A4C">
        <w:rPr>
          <w:rStyle w:val="A4"/>
          <w:rFonts w:ascii="Arial" w:hAnsi="Arial" w:cs="Arial"/>
          <w:bCs/>
          <w:color w:val="auto"/>
          <w:sz w:val="24"/>
          <w:szCs w:val="24"/>
        </w:rPr>
        <w:br/>
      </w:r>
    </w:p>
    <w:p w14:paraId="37A476FA" w14:textId="1A0F7AB5" w:rsidR="00B7599B" w:rsidRPr="00036F23" w:rsidRDefault="00B9222F" w:rsidP="006133EC">
      <w:pPr>
        <w:pStyle w:val="ListParagraph"/>
        <w:numPr>
          <w:ilvl w:val="0"/>
          <w:numId w:val="1"/>
        </w:numPr>
        <w:rPr>
          <w:rStyle w:val="A4"/>
          <w:rFonts w:ascii="Arial" w:hAnsi="Arial" w:cs="Arial"/>
          <w:b/>
          <w:color w:val="auto"/>
          <w:sz w:val="24"/>
          <w:szCs w:val="24"/>
        </w:rPr>
      </w:pPr>
      <w:r w:rsidRPr="00036F23">
        <w:rPr>
          <w:rStyle w:val="A4"/>
          <w:rFonts w:ascii="Arial" w:hAnsi="Arial" w:cs="Arial"/>
          <w:b/>
          <w:color w:val="auto"/>
          <w:sz w:val="24"/>
          <w:szCs w:val="24"/>
        </w:rPr>
        <w:lastRenderedPageBreak/>
        <w:t xml:space="preserve">Process Improvement &amp; </w:t>
      </w:r>
      <w:r w:rsidR="007B0E46">
        <w:rPr>
          <w:rStyle w:val="A4"/>
          <w:rFonts w:ascii="Arial" w:hAnsi="Arial" w:cs="Arial"/>
          <w:b/>
          <w:color w:val="auto"/>
          <w:sz w:val="24"/>
          <w:szCs w:val="24"/>
        </w:rPr>
        <w:t>System</w:t>
      </w:r>
      <w:r w:rsidRPr="00036F23">
        <w:rPr>
          <w:rStyle w:val="A4"/>
          <w:rFonts w:ascii="Arial" w:hAnsi="Arial" w:cs="Arial"/>
          <w:b/>
          <w:color w:val="auto"/>
          <w:sz w:val="24"/>
          <w:szCs w:val="24"/>
        </w:rPr>
        <w:t xml:space="preserve"> Development</w:t>
      </w:r>
    </w:p>
    <w:p w14:paraId="49AD4863" w14:textId="3C1D8840" w:rsidR="007250FD" w:rsidRPr="00751E7C" w:rsidRDefault="00605139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Assist in revie</w:t>
      </w:r>
      <w:r w:rsidR="00977856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wing current systems &amp; processes identifying areas for improvement</w:t>
      </w:r>
      <w:r w:rsidR="00E32779">
        <w:rPr>
          <w:rStyle w:val="A4"/>
          <w:rFonts w:ascii="Arial" w:hAnsi="Arial" w:cs="Arial"/>
          <w:bCs/>
          <w:color w:val="auto"/>
          <w:sz w:val="24"/>
          <w:szCs w:val="24"/>
        </w:rPr>
        <w:t>.</w:t>
      </w:r>
    </w:p>
    <w:p w14:paraId="34EA40DC" w14:textId="3B4BD25C" w:rsidR="00977856" w:rsidRPr="00751E7C" w:rsidRDefault="007E13C9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Contribute</w:t>
      </w:r>
      <w:r w:rsidR="00E81D3A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to</w:t>
      </w:r>
      <w:r w:rsidR="00977856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implementation of new finance </w:t>
      </w:r>
      <w:r w:rsidR="009F6A57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&amp; CRM systems, including data cleansing and pre installation</w:t>
      </w:r>
      <w:r w:rsidR="00D8373F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="00902875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housekeeping</w:t>
      </w:r>
      <w:r w:rsidR="00D8373F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.</w:t>
      </w:r>
    </w:p>
    <w:p w14:paraId="4E9B8529" w14:textId="7FB422F0" w:rsidR="00D8373F" w:rsidRPr="00751E7C" w:rsidRDefault="00D8373F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Assist with configuring new systems </w:t>
      </w:r>
      <w:r w:rsidR="00220783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to provide financial and other management information</w:t>
      </w:r>
    </w:p>
    <w:p w14:paraId="54AA5A2E" w14:textId="09D48A70" w:rsidR="00CB4DAE" w:rsidRPr="00751E7C" w:rsidRDefault="00D257B1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Work with internal and external colleagues</w:t>
      </w:r>
      <w:r w:rsidR="00AE65F5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(including UKCF)</w:t>
      </w: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to</w:t>
      </w:r>
      <w:r w:rsidR="00B42940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</w:t>
      </w:r>
      <w:r w:rsidR="00AE65F5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support the delivery of new systems, </w:t>
      </w:r>
      <w:r w:rsidR="00B42940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maintain positive relationships and ensure a smooth transition.</w:t>
      </w:r>
    </w:p>
    <w:p w14:paraId="45A69328" w14:textId="6FA04CC8" w:rsidR="00867AE9" w:rsidRPr="00751E7C" w:rsidRDefault="00F45B89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Keep up to date </w:t>
      </w:r>
      <w:r w:rsidR="00B72E6E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with on-going </w:t>
      </w: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system developments, help share knowledge </w:t>
      </w:r>
      <w:r w:rsidR="00F3711D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and be a</w:t>
      </w:r>
      <w:r w:rsidR="00AD4511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team</w:t>
      </w:r>
      <w:r w:rsidR="00F3711D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‘super user’ for new</w:t>
      </w:r>
      <w:r w:rsidR="0046236E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CRM and finance</w:t>
      </w:r>
      <w:r w:rsidR="00F3711D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systems</w:t>
      </w:r>
    </w:p>
    <w:p w14:paraId="7F9E8004" w14:textId="50F94ACE" w:rsidR="00C50DAC" w:rsidRPr="00751E7C" w:rsidRDefault="00867AE9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Keep up to date with </w:t>
      </w:r>
      <w:r w:rsidR="00A15BB2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data protection legislation and ensure </w:t>
      </w:r>
      <w:r w:rsidR="005F2398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systems and processes are compliant with </w:t>
      </w:r>
      <w:r w:rsidR="002F79A5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current regulations</w:t>
      </w:r>
    </w:p>
    <w:p w14:paraId="58E7A024" w14:textId="4BF0C4BD" w:rsidR="00B9222F" w:rsidRPr="00751E7C" w:rsidRDefault="00C50DAC" w:rsidP="006133EC">
      <w:pPr>
        <w:pStyle w:val="ListParagraph"/>
        <w:numPr>
          <w:ilvl w:val="0"/>
          <w:numId w:val="4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Work closely with </w:t>
      </w:r>
      <w:r w:rsidR="00CF5FCA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the </w:t>
      </w:r>
      <w:r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senior management team to</w:t>
      </w:r>
      <w:r w:rsidR="00B36456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improve data capture and reporting </w:t>
      </w:r>
      <w:r w:rsidR="007C734B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to ensure </w:t>
      </w:r>
      <w:r w:rsidR="00E641E1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a </w:t>
      </w:r>
      <w:r w:rsidR="00226C6D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robust </w:t>
      </w:r>
      <w:r w:rsidR="007410D9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reporting</w:t>
      </w:r>
      <w:r w:rsidR="00EB14A4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 framework to measure </w:t>
      </w:r>
      <w:r w:rsidR="007410D9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performance </w:t>
      </w:r>
      <w:r w:rsidR="006B66DE" w:rsidRPr="00751E7C">
        <w:rPr>
          <w:rStyle w:val="A4"/>
          <w:rFonts w:ascii="Arial" w:hAnsi="Arial" w:cs="Arial"/>
          <w:bCs/>
          <w:color w:val="auto"/>
          <w:sz w:val="24"/>
          <w:szCs w:val="24"/>
        </w:rPr>
        <w:t>against strategic goals</w:t>
      </w:r>
    </w:p>
    <w:p w14:paraId="4B1097DD" w14:textId="77777777" w:rsidR="00A86B2B" w:rsidRPr="00A86B2B" w:rsidRDefault="00A86B2B" w:rsidP="00751E7C">
      <w:pPr>
        <w:pStyle w:val="ListParagraph"/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</w:p>
    <w:p w14:paraId="7DD412E9" w14:textId="27198BA8" w:rsidR="003828BD" w:rsidRPr="00C56CCC" w:rsidRDefault="00C56CCC" w:rsidP="006133EC">
      <w:pPr>
        <w:pStyle w:val="ListParagraph"/>
        <w:numPr>
          <w:ilvl w:val="0"/>
          <w:numId w:val="1"/>
        </w:numPr>
        <w:spacing w:line="276" w:lineRule="auto"/>
        <w:rPr>
          <w:rStyle w:val="A4"/>
          <w:rFonts w:ascii="Arial" w:hAnsi="Arial" w:cs="Arial"/>
          <w:b/>
          <w:color w:val="auto"/>
          <w:sz w:val="24"/>
          <w:szCs w:val="24"/>
        </w:rPr>
      </w:pPr>
      <w:r>
        <w:rPr>
          <w:rStyle w:val="A4"/>
          <w:rFonts w:ascii="Arial" w:hAnsi="Arial" w:cs="Arial"/>
          <w:b/>
          <w:color w:val="auto"/>
          <w:sz w:val="24"/>
          <w:szCs w:val="24"/>
        </w:rPr>
        <w:t>Community leadership and learning</w:t>
      </w:r>
    </w:p>
    <w:p w14:paraId="349870DA" w14:textId="02165CFC" w:rsidR="00EE630F" w:rsidRPr="00C56CCC" w:rsidRDefault="00EE630F" w:rsidP="006133E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CCC">
        <w:rPr>
          <w:rFonts w:ascii="Arial" w:hAnsi="Arial" w:cs="Arial"/>
        </w:rPr>
        <w:t xml:space="preserve">Attend and deliver information sessions and workshops on </w:t>
      </w:r>
      <w:r w:rsidR="00A86B2B">
        <w:rPr>
          <w:rFonts w:ascii="Arial" w:hAnsi="Arial" w:cs="Arial"/>
        </w:rPr>
        <w:t xml:space="preserve">the financial aspects of applying for </w:t>
      </w:r>
      <w:r w:rsidR="002B6361">
        <w:rPr>
          <w:rFonts w:ascii="Arial" w:hAnsi="Arial" w:cs="Arial"/>
        </w:rPr>
        <w:t>grants or</w:t>
      </w:r>
      <w:r w:rsidR="00E5345E">
        <w:rPr>
          <w:rFonts w:ascii="Arial" w:hAnsi="Arial" w:cs="Arial"/>
        </w:rPr>
        <w:t xml:space="preserve"> </w:t>
      </w:r>
      <w:r w:rsidR="00A716A7">
        <w:rPr>
          <w:rFonts w:ascii="Arial" w:hAnsi="Arial" w:cs="Arial"/>
        </w:rPr>
        <w:t>r</w:t>
      </w:r>
      <w:r w:rsidRPr="00C56CCC">
        <w:rPr>
          <w:rFonts w:ascii="Arial" w:hAnsi="Arial" w:cs="Arial"/>
        </w:rPr>
        <w:t xml:space="preserve">epresent the Foundation at events </w:t>
      </w:r>
      <w:r w:rsidR="00A716A7">
        <w:rPr>
          <w:rFonts w:ascii="Arial" w:hAnsi="Arial" w:cs="Arial"/>
        </w:rPr>
        <w:t>from time to time</w:t>
      </w:r>
      <w:r w:rsidRPr="00C56CCC">
        <w:rPr>
          <w:rFonts w:ascii="Arial" w:hAnsi="Arial" w:cs="Arial"/>
        </w:rPr>
        <w:t>.</w:t>
      </w:r>
    </w:p>
    <w:p w14:paraId="7D47798C" w14:textId="60333FF0" w:rsidR="00C56CCC" w:rsidRDefault="00C56CCC" w:rsidP="006133E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CCC">
        <w:rPr>
          <w:rFonts w:ascii="Arial" w:hAnsi="Arial" w:cs="Arial"/>
        </w:rPr>
        <w:t>Take time to learn about our area of benefit and the people who live here with genuine interest and enthusiasm so you can effectively champion their needs and ambitions.</w:t>
      </w:r>
    </w:p>
    <w:p w14:paraId="120AD5FD" w14:textId="4DF3CEBB" w:rsidR="00AC5A64" w:rsidRPr="004A2C83" w:rsidRDefault="00C56CCC" w:rsidP="006133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A2C83">
        <w:rPr>
          <w:rFonts w:ascii="Arial" w:hAnsi="Arial" w:cs="Arial"/>
        </w:rPr>
        <w:t>Keep abreast of developments and policy changes across the charity sector</w:t>
      </w:r>
      <w:r w:rsidR="00DF5BB4" w:rsidRPr="004A2C83">
        <w:rPr>
          <w:rFonts w:ascii="Arial" w:hAnsi="Arial" w:cs="Arial"/>
        </w:rPr>
        <w:t xml:space="preserve"> and especially the funding world</w:t>
      </w:r>
      <w:r w:rsidRPr="004A2C83">
        <w:rPr>
          <w:rFonts w:ascii="Arial" w:hAnsi="Arial" w:cs="Arial"/>
        </w:rPr>
        <w:t xml:space="preserve">.  </w:t>
      </w:r>
    </w:p>
    <w:p w14:paraId="32256419" w14:textId="77777777" w:rsidR="001F02A9" w:rsidRPr="001F02A9" w:rsidRDefault="001F02A9" w:rsidP="001F02A9">
      <w:pPr>
        <w:pStyle w:val="ListParagraph"/>
        <w:rPr>
          <w:rFonts w:ascii="Arial" w:hAnsi="Arial" w:cs="Arial"/>
        </w:rPr>
      </w:pPr>
    </w:p>
    <w:p w14:paraId="2D7FA1A0" w14:textId="0ACAF4AF" w:rsidR="00A86B2B" w:rsidRPr="00C56CCC" w:rsidRDefault="00A86B2B" w:rsidP="006133EC">
      <w:pPr>
        <w:pStyle w:val="ListParagraph"/>
        <w:numPr>
          <w:ilvl w:val="0"/>
          <w:numId w:val="1"/>
        </w:numPr>
        <w:rPr>
          <w:rStyle w:val="A4"/>
          <w:rFonts w:ascii="Arial" w:hAnsi="Arial" w:cs="Arial"/>
          <w:b/>
          <w:color w:val="auto"/>
          <w:sz w:val="24"/>
          <w:szCs w:val="24"/>
        </w:rPr>
      </w:pPr>
      <w:r w:rsidRPr="00C56CCC">
        <w:rPr>
          <w:rStyle w:val="A4"/>
          <w:rFonts w:ascii="Arial" w:hAnsi="Arial" w:cs="Arial"/>
          <w:b/>
          <w:color w:val="auto"/>
          <w:sz w:val="24"/>
          <w:szCs w:val="24"/>
        </w:rPr>
        <w:t>Supporting the teams strategic development</w:t>
      </w:r>
    </w:p>
    <w:p w14:paraId="14684341" w14:textId="77777777" w:rsidR="00A86B2B" w:rsidRPr="00B17E21" w:rsidRDefault="00A86B2B" w:rsidP="006133EC">
      <w:pPr>
        <w:pStyle w:val="ListParagraph"/>
        <w:numPr>
          <w:ilvl w:val="0"/>
          <w:numId w:val="6"/>
        </w:numPr>
        <w:spacing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B17E21">
        <w:rPr>
          <w:rStyle w:val="A4"/>
          <w:rFonts w:ascii="Arial" w:hAnsi="Arial" w:cs="Arial"/>
          <w:bCs/>
          <w:color w:val="auto"/>
          <w:sz w:val="24"/>
          <w:szCs w:val="24"/>
        </w:rPr>
        <w:t>Contribute to planning, creating and delivering the Foundation’s future strategy through the long-term plan and annual business plan.</w:t>
      </w:r>
    </w:p>
    <w:p w14:paraId="7EE8DD11" w14:textId="77777777" w:rsidR="00A86B2B" w:rsidRPr="00B17E21" w:rsidRDefault="00A86B2B" w:rsidP="006133EC">
      <w:pPr>
        <w:pStyle w:val="ListParagraph"/>
        <w:numPr>
          <w:ilvl w:val="0"/>
          <w:numId w:val="6"/>
        </w:numPr>
        <w:spacing w:after="160" w:line="276" w:lineRule="auto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B17E21">
        <w:rPr>
          <w:rStyle w:val="A4"/>
          <w:rFonts w:ascii="Arial" w:hAnsi="Arial" w:cs="Arial"/>
          <w:color w:val="auto"/>
          <w:sz w:val="24"/>
          <w:szCs w:val="24"/>
        </w:rPr>
        <w:t xml:space="preserve">Be a named point of contact with key stakeholders (e.g. UK Community Foundations, major donors, 360Giving) with respect to our programme of grant making. </w:t>
      </w:r>
    </w:p>
    <w:p w14:paraId="388B9DE0" w14:textId="2DD7B07A" w:rsidR="00A86B2B" w:rsidRPr="00B17E21" w:rsidRDefault="00A86B2B" w:rsidP="006133E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B17E21">
        <w:rPr>
          <w:rStyle w:val="A4"/>
          <w:rFonts w:ascii="Arial" w:hAnsi="Arial" w:cs="Arial"/>
          <w:bCs/>
          <w:color w:val="auto"/>
          <w:sz w:val="24"/>
          <w:szCs w:val="24"/>
        </w:rPr>
        <w:t xml:space="preserve">Lead on the development of improved ways of using Salesforce for managing funds and reporting to donors. </w:t>
      </w:r>
    </w:p>
    <w:p w14:paraId="32BEC092" w14:textId="77777777" w:rsidR="00C56CCC" w:rsidRDefault="00C56CCC" w:rsidP="00C56CCC">
      <w:pPr>
        <w:pStyle w:val="ListParagraph"/>
        <w:rPr>
          <w:rFonts w:ascii="Arial" w:hAnsi="Arial" w:cs="Arial"/>
        </w:rPr>
      </w:pPr>
    </w:p>
    <w:p w14:paraId="180B7B7D" w14:textId="6F221D4D" w:rsidR="003828BD" w:rsidRPr="00C56CCC" w:rsidRDefault="003828BD" w:rsidP="006133E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56CCC">
        <w:rPr>
          <w:rFonts w:ascii="Arial" w:hAnsi="Arial" w:cs="Arial"/>
          <w:b/>
          <w:bCs/>
        </w:rPr>
        <w:t>Other</w:t>
      </w:r>
    </w:p>
    <w:p w14:paraId="0275C3E9" w14:textId="72D18611" w:rsidR="003828BD" w:rsidRPr="004B7627" w:rsidRDefault="003828BD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Fonts w:ascii="Arial" w:hAnsi="Arial" w:cs="Arial"/>
        </w:rPr>
        <w:t xml:space="preserve">Adhere to the Foundation’s core principles and values and be a responsive and friendly face of the Foundation for our grantees and partners. </w:t>
      </w:r>
    </w:p>
    <w:p w14:paraId="7AE97EA2" w14:textId="10245F8A" w:rsidR="003828BD" w:rsidRPr="004B7627" w:rsidRDefault="003828BD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Fonts w:ascii="Arial" w:hAnsi="Arial" w:cs="Arial"/>
        </w:rPr>
        <w:t>Work as part of a team ensuring that all team functions are covered.</w:t>
      </w:r>
    </w:p>
    <w:p w14:paraId="3C1FA427" w14:textId="300BCBAD" w:rsidR="007A745E" w:rsidRPr="004B7627" w:rsidRDefault="003828BD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Fonts w:ascii="Arial" w:hAnsi="Arial" w:cs="Arial"/>
        </w:rPr>
        <w:t>Carry out the duties in accordance with the Foundation’s Health and Safety</w:t>
      </w:r>
      <w:r w:rsidR="005E692A" w:rsidRPr="004B7627">
        <w:rPr>
          <w:rFonts w:ascii="Arial" w:hAnsi="Arial" w:cs="Arial"/>
        </w:rPr>
        <w:t>, GDPR and other relevant</w:t>
      </w:r>
      <w:r w:rsidRPr="004B7627">
        <w:rPr>
          <w:rFonts w:ascii="Arial" w:hAnsi="Arial" w:cs="Arial"/>
        </w:rPr>
        <w:t xml:space="preserve"> policies and procedures</w:t>
      </w:r>
      <w:r w:rsidR="00282658">
        <w:rPr>
          <w:rFonts w:ascii="Arial" w:hAnsi="Arial" w:cs="Arial"/>
        </w:rPr>
        <w:t>.</w:t>
      </w:r>
    </w:p>
    <w:p w14:paraId="6AAC0782" w14:textId="4F91792C" w:rsidR="003828BD" w:rsidRPr="004B7627" w:rsidRDefault="007A745E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Style w:val="A4"/>
          <w:rFonts w:ascii="Arial" w:hAnsi="Arial" w:cs="Arial"/>
          <w:bCs/>
          <w:color w:val="auto"/>
          <w:sz w:val="24"/>
          <w:szCs w:val="24"/>
        </w:rPr>
        <w:t>Help ensure Two Ridings Community Foundation complies with the legal obligations of charities and small employers</w:t>
      </w:r>
      <w:r w:rsidR="00282658">
        <w:rPr>
          <w:rStyle w:val="A4"/>
          <w:rFonts w:ascii="Arial" w:hAnsi="Arial" w:cs="Arial"/>
          <w:bCs/>
          <w:color w:val="auto"/>
          <w:sz w:val="24"/>
          <w:szCs w:val="24"/>
        </w:rPr>
        <w:t>.</w:t>
      </w:r>
    </w:p>
    <w:p w14:paraId="64A90454" w14:textId="18FF1707" w:rsidR="003828BD" w:rsidRPr="004B7627" w:rsidRDefault="00DF5BB4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Fonts w:ascii="Arial" w:hAnsi="Arial" w:cs="Arial"/>
        </w:rPr>
        <w:t>Always have due regard to equal opportunities</w:t>
      </w:r>
      <w:r w:rsidR="003828BD" w:rsidRPr="004B7627">
        <w:rPr>
          <w:rFonts w:ascii="Arial" w:hAnsi="Arial" w:cs="Arial"/>
        </w:rPr>
        <w:t>,</w:t>
      </w:r>
      <w:r w:rsidRPr="004B7627">
        <w:rPr>
          <w:rFonts w:ascii="Arial" w:hAnsi="Arial" w:cs="Arial"/>
        </w:rPr>
        <w:t xml:space="preserve"> </w:t>
      </w:r>
      <w:r w:rsidR="003828BD" w:rsidRPr="004B7627">
        <w:rPr>
          <w:rFonts w:ascii="Arial" w:hAnsi="Arial" w:cs="Arial"/>
        </w:rPr>
        <w:t>and to work in a fair and reasonable manner towards all people, ensuring service standards are maintained for all.</w:t>
      </w:r>
    </w:p>
    <w:p w14:paraId="1590E45C" w14:textId="6927ED5B" w:rsidR="00817181" w:rsidRPr="004B7627" w:rsidRDefault="003828BD" w:rsidP="006133E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B7627">
        <w:rPr>
          <w:rFonts w:ascii="Arial" w:hAnsi="Arial" w:cs="Arial"/>
        </w:rPr>
        <w:t>Undertake other duties related to the work of the Foundation. This is not an exhaustive list of duties</w:t>
      </w:r>
      <w:r w:rsidR="00955F12">
        <w:rPr>
          <w:rFonts w:ascii="Arial" w:hAnsi="Arial" w:cs="Arial"/>
        </w:rPr>
        <w:t xml:space="preserve"> and t</w:t>
      </w:r>
      <w:r w:rsidRPr="004B7627">
        <w:rPr>
          <w:rFonts w:ascii="Arial" w:hAnsi="Arial" w:cs="Arial"/>
        </w:rPr>
        <w:t xml:space="preserve">he need for flexibility is required. We are a small </w:t>
      </w:r>
      <w:r w:rsidR="00DF5BB4" w:rsidRPr="004B7627">
        <w:rPr>
          <w:rFonts w:ascii="Arial" w:hAnsi="Arial" w:cs="Arial"/>
        </w:rPr>
        <w:t>team,</w:t>
      </w:r>
      <w:r w:rsidRPr="004B7627">
        <w:rPr>
          <w:rFonts w:ascii="Arial" w:hAnsi="Arial" w:cs="Arial"/>
        </w:rPr>
        <w:t xml:space="preserve"> and the post holder is expected to carry out any other related duties that are within the employee's skills and abilities whenever reasonably instructed.</w:t>
      </w:r>
    </w:p>
    <w:p w14:paraId="2D883A02" w14:textId="246515D8" w:rsidR="00E74113" w:rsidRPr="003E181B" w:rsidRDefault="00A86B2B" w:rsidP="00E74113">
      <w:pPr>
        <w:pStyle w:val="Title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Finance &amp; </w:t>
      </w:r>
      <w:r w:rsidR="005550C4">
        <w:rPr>
          <w:sz w:val="24"/>
          <w:szCs w:val="24"/>
        </w:rPr>
        <w:t>Data</w:t>
      </w:r>
      <w:r w:rsidR="003828BD" w:rsidRPr="003E181B">
        <w:rPr>
          <w:sz w:val="24"/>
          <w:szCs w:val="24"/>
        </w:rPr>
        <w:t xml:space="preserve"> Coordinator P</w:t>
      </w:r>
      <w:r w:rsidR="00E74113" w:rsidRPr="003E181B">
        <w:rPr>
          <w:sz w:val="24"/>
          <w:szCs w:val="24"/>
        </w:rPr>
        <w:t>erson specification</w:t>
      </w:r>
    </w:p>
    <w:p w14:paraId="1C98B80B" w14:textId="134B7C3B" w:rsidR="00E74113" w:rsidRPr="003E181B" w:rsidRDefault="00E74113" w:rsidP="00E74113">
      <w:pPr>
        <w:pStyle w:val="Title"/>
        <w:ind w:left="-142"/>
        <w:jc w:val="both"/>
        <w:rPr>
          <w:sz w:val="24"/>
          <w:szCs w:val="24"/>
        </w:rPr>
      </w:pPr>
    </w:p>
    <w:p w14:paraId="5C61C318" w14:textId="2D864C1B" w:rsidR="003828BD" w:rsidRPr="003E181B" w:rsidRDefault="003828BD" w:rsidP="00E74113">
      <w:pPr>
        <w:pStyle w:val="Title"/>
        <w:ind w:left="-142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43"/>
        <w:gridCol w:w="7646"/>
      </w:tblGrid>
      <w:tr w:rsidR="00FA145A" w:rsidRPr="003E181B" w14:paraId="74602D2A" w14:textId="77777777" w:rsidTr="00FA145A">
        <w:tc>
          <w:tcPr>
            <w:tcW w:w="8489" w:type="dxa"/>
            <w:gridSpan w:val="2"/>
          </w:tcPr>
          <w:p w14:paraId="2163314B" w14:textId="73EC9552" w:rsidR="00FA145A" w:rsidRPr="003E181B" w:rsidRDefault="00FA145A" w:rsidP="003E181B">
            <w:pPr>
              <w:pStyle w:val="Title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E181B">
              <w:rPr>
                <w:sz w:val="24"/>
                <w:szCs w:val="24"/>
              </w:rPr>
              <w:t>E</w:t>
            </w:r>
            <w:r w:rsidR="002A6039">
              <w:rPr>
                <w:sz w:val="24"/>
                <w:szCs w:val="24"/>
              </w:rPr>
              <w:t>SSENTIAL</w:t>
            </w:r>
            <w:r w:rsidRPr="003E181B">
              <w:rPr>
                <w:sz w:val="24"/>
                <w:szCs w:val="24"/>
              </w:rPr>
              <w:t xml:space="preserve"> skills, knowledge and experience </w:t>
            </w:r>
          </w:p>
          <w:p w14:paraId="5A87C0D8" w14:textId="29A78823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45A" w:rsidRPr="003E181B" w14:paraId="301DA632" w14:textId="3D88037A" w:rsidTr="00FA145A">
        <w:tc>
          <w:tcPr>
            <w:tcW w:w="843" w:type="dxa"/>
          </w:tcPr>
          <w:p w14:paraId="483189FA" w14:textId="32A13FB6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46" w:type="dxa"/>
          </w:tcPr>
          <w:p w14:paraId="72227CE1" w14:textId="49EA9A62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>A minimum of three years’ experience working in a role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responsibilities for bookkeeping and management accounting, using a recognised accounting package.</w:t>
            </w:r>
          </w:p>
        </w:tc>
      </w:tr>
      <w:tr w:rsidR="00FA145A" w:rsidRPr="003E181B" w14:paraId="32F2C8A7" w14:textId="77777777" w:rsidTr="00FA145A">
        <w:tc>
          <w:tcPr>
            <w:tcW w:w="843" w:type="dxa"/>
          </w:tcPr>
          <w:p w14:paraId="3DE7C2B0" w14:textId="26A9487F" w:rsidR="00FA145A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46" w:type="dxa"/>
          </w:tcPr>
          <w:p w14:paraId="17AA95FD" w14:textId="0C6CE192" w:rsidR="00FA145A" w:rsidRDefault="00FD4A42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process improvement and implementing new systems</w:t>
            </w:r>
          </w:p>
        </w:tc>
      </w:tr>
      <w:tr w:rsidR="00FA145A" w:rsidRPr="003E181B" w14:paraId="797EDB3E" w14:textId="2ACC62FD" w:rsidTr="00FA145A">
        <w:tc>
          <w:tcPr>
            <w:tcW w:w="843" w:type="dxa"/>
          </w:tcPr>
          <w:p w14:paraId="3593A1F4" w14:textId="1CC7E7DF" w:rsidR="00FA145A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46" w:type="dxa"/>
          </w:tcPr>
          <w:p w14:paraId="7C7D99B6" w14:textId="33574234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</w:t>
            </w:r>
            <w:r w:rsidRPr="003E181B">
              <w:rPr>
                <w:rFonts w:ascii="Arial" w:hAnsi="Arial" w:cs="Arial"/>
                <w:sz w:val="24"/>
                <w:szCs w:val="24"/>
              </w:rPr>
              <w:t xml:space="preserve"> organised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81B">
              <w:rPr>
                <w:rFonts w:ascii="Arial" w:hAnsi="Arial" w:cs="Arial"/>
                <w:sz w:val="24"/>
                <w:szCs w:val="24"/>
              </w:rPr>
              <w:t xml:space="preserve">with excellent attention to detail </w:t>
            </w:r>
          </w:p>
        </w:tc>
      </w:tr>
      <w:tr w:rsidR="00FA145A" w:rsidRPr="003E181B" w14:paraId="0CA18D93" w14:textId="1C98178F" w:rsidTr="00FA145A">
        <w:tc>
          <w:tcPr>
            <w:tcW w:w="843" w:type="dxa"/>
          </w:tcPr>
          <w:p w14:paraId="1C9A4F4F" w14:textId="3A2F90FD" w:rsidR="00FA145A" w:rsidRPr="0013627E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46" w:type="dxa"/>
          </w:tcPr>
          <w:p w14:paraId="46D8F7A7" w14:textId="0A6DCB3D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3627E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 xml:space="preserve">numerate and </w:t>
            </w:r>
            <w:r w:rsidRPr="0013627E">
              <w:rPr>
                <w:rFonts w:ascii="Arial" w:hAnsi="Arial" w:cs="Arial"/>
                <w:sz w:val="24"/>
                <w:szCs w:val="24"/>
              </w:rPr>
              <w:t xml:space="preserve">computer literate: confident and proficient with </w:t>
            </w:r>
            <w:r w:rsidR="007B6727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763B08">
              <w:rPr>
                <w:rFonts w:ascii="Arial" w:hAnsi="Arial" w:cs="Arial"/>
                <w:sz w:val="24"/>
                <w:szCs w:val="24"/>
              </w:rPr>
              <w:t>packages (</w:t>
            </w:r>
            <w:r w:rsidR="00666816">
              <w:rPr>
                <w:rFonts w:ascii="Arial" w:hAnsi="Arial" w:cs="Arial"/>
                <w:sz w:val="24"/>
                <w:szCs w:val="24"/>
              </w:rPr>
              <w:t>particularly</w:t>
            </w:r>
            <w:r w:rsidR="00763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27E">
              <w:rPr>
                <w:rFonts w:ascii="Arial" w:hAnsi="Arial" w:cs="Arial"/>
                <w:sz w:val="24"/>
                <w:szCs w:val="24"/>
              </w:rPr>
              <w:t>Excel</w:t>
            </w:r>
            <w:r w:rsidR="00666816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1362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Word</w:t>
            </w:r>
            <w:r w:rsidR="00666816">
              <w:rPr>
                <w:rFonts w:ascii="Arial" w:hAnsi="Arial" w:cs="Arial"/>
                <w:sz w:val="24"/>
                <w:szCs w:val="24"/>
              </w:rPr>
              <w:t>)</w:t>
            </w:r>
            <w:r w:rsidR="00EF1F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890C43">
              <w:rPr>
                <w:rFonts w:ascii="Arial" w:hAnsi="Arial" w:cs="Arial"/>
                <w:sz w:val="24"/>
                <w:szCs w:val="24"/>
              </w:rPr>
              <w:t>CRM systems</w:t>
            </w:r>
            <w:r w:rsidR="00C0073F">
              <w:rPr>
                <w:rFonts w:ascii="Arial" w:hAnsi="Arial" w:cs="Arial"/>
                <w:sz w:val="24"/>
                <w:szCs w:val="24"/>
              </w:rPr>
              <w:t xml:space="preserve"> such as Salesforce</w:t>
            </w:r>
            <w:r w:rsidR="00805E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145A" w:rsidRPr="003E181B" w14:paraId="06391734" w14:textId="6C12AC7C" w:rsidTr="00FA145A">
        <w:tc>
          <w:tcPr>
            <w:tcW w:w="843" w:type="dxa"/>
          </w:tcPr>
          <w:p w14:paraId="5F82AF91" w14:textId="439EAE20" w:rsidR="00FA145A" w:rsidRPr="003E181B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46" w:type="dxa"/>
          </w:tcPr>
          <w:p w14:paraId="35868F6D" w14:textId="57D71004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 xml:space="preserve">Excellent data literacy skills, with the ability to analyse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report on </w:t>
            </w:r>
            <w:r w:rsidRPr="003E181B">
              <w:rPr>
                <w:rFonts w:ascii="Arial" w:hAnsi="Arial" w:cs="Arial"/>
                <w:sz w:val="24"/>
                <w:szCs w:val="24"/>
              </w:rPr>
              <w:t>complex information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E18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145A" w:rsidRPr="003E181B" w14:paraId="4E3239CF" w14:textId="70EE810E" w:rsidTr="00FA145A">
        <w:tc>
          <w:tcPr>
            <w:tcW w:w="843" w:type="dxa"/>
          </w:tcPr>
          <w:p w14:paraId="4BC75079" w14:textId="21AD17E7" w:rsidR="00FA145A" w:rsidRPr="003E181B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46" w:type="dxa"/>
          </w:tcPr>
          <w:p w14:paraId="33E0B2A5" w14:textId="7D1C8FD8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>A confident communicator, both written and spoken.</w:t>
            </w:r>
          </w:p>
        </w:tc>
      </w:tr>
      <w:tr w:rsidR="00FA145A" w:rsidRPr="003E181B" w14:paraId="2BE7A080" w14:textId="0E88EA18" w:rsidTr="00FA145A">
        <w:tc>
          <w:tcPr>
            <w:tcW w:w="843" w:type="dxa"/>
          </w:tcPr>
          <w:p w14:paraId="2FA1FBA5" w14:textId="65962BF7" w:rsidR="00FA145A" w:rsidRPr="0013627E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46" w:type="dxa"/>
          </w:tcPr>
          <w:p w14:paraId="3A7815C3" w14:textId="0F97D605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3627E">
              <w:rPr>
                <w:rFonts w:ascii="Arial" w:hAnsi="Arial" w:cs="Arial"/>
                <w:sz w:val="24"/>
                <w:szCs w:val="24"/>
              </w:rPr>
              <w:t>Ability to work in a small team,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 willingness to help others as needed.</w:t>
            </w:r>
          </w:p>
        </w:tc>
      </w:tr>
      <w:tr w:rsidR="00FA145A" w:rsidRPr="003E181B" w14:paraId="50FF0A93" w14:textId="7AB1F96F" w:rsidTr="00FA145A">
        <w:tc>
          <w:tcPr>
            <w:tcW w:w="843" w:type="dxa"/>
          </w:tcPr>
          <w:p w14:paraId="799CC533" w14:textId="1AA32878" w:rsidR="00FA145A" w:rsidRPr="003E181B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46" w:type="dxa"/>
          </w:tcPr>
          <w:p w14:paraId="4720D102" w14:textId="6233D5C5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 xml:space="preserve">Self-motivated with the ability to work flexibly and under own initiative to manage a diverse workload and competing priorities </w:t>
            </w:r>
          </w:p>
        </w:tc>
      </w:tr>
      <w:tr w:rsidR="00FA145A" w:rsidRPr="003E181B" w14:paraId="7CBA53D7" w14:textId="50EDF5F7" w:rsidTr="00FA145A">
        <w:tc>
          <w:tcPr>
            <w:tcW w:w="843" w:type="dxa"/>
          </w:tcPr>
          <w:p w14:paraId="0079E701" w14:textId="111A735D" w:rsidR="00FA145A" w:rsidRPr="003E181B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46" w:type="dxa"/>
          </w:tcPr>
          <w:p w14:paraId="634582DD" w14:textId="75600A59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 xml:space="preserve">A commitment and interest in the charitable objectives of the Foundation. </w:t>
            </w:r>
          </w:p>
        </w:tc>
      </w:tr>
      <w:tr w:rsidR="00FA145A" w:rsidRPr="003E181B" w14:paraId="58FA7BFD" w14:textId="77777777" w:rsidTr="00FA145A">
        <w:tc>
          <w:tcPr>
            <w:tcW w:w="843" w:type="dxa"/>
          </w:tcPr>
          <w:p w14:paraId="3A86959E" w14:textId="059DD868" w:rsidR="00FA145A" w:rsidRDefault="00751207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46" w:type="dxa"/>
          </w:tcPr>
          <w:p w14:paraId="77B22AA2" w14:textId="00CF6629" w:rsidR="00FA145A" w:rsidRPr="003E181B" w:rsidRDefault="00FA145A" w:rsidP="003828BD">
            <w:pPr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1AEF51D8">
              <w:rPr>
                <w:rFonts w:ascii="Arial" w:hAnsi="Arial" w:cs="Arial"/>
                <w:sz w:val="24"/>
                <w:szCs w:val="24"/>
              </w:rPr>
              <w:t>n understanding and commitment to removing barriers and creating environments that support Diversity, Equity and Inclusion.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F885352" w14:textId="77777777" w:rsidR="00E74113" w:rsidRDefault="00E74113" w:rsidP="00E74113">
      <w:pPr>
        <w:pStyle w:val="Title"/>
        <w:ind w:left="720"/>
        <w:jc w:val="both"/>
        <w:rPr>
          <w:b w:val="0"/>
          <w:sz w:val="24"/>
          <w:szCs w:val="24"/>
        </w:rPr>
      </w:pPr>
    </w:p>
    <w:p w14:paraId="1EA3B888" w14:textId="77777777" w:rsidR="00A27812" w:rsidRPr="003E181B" w:rsidRDefault="00A27812" w:rsidP="00E74113">
      <w:pPr>
        <w:pStyle w:val="Title"/>
        <w:ind w:left="720"/>
        <w:jc w:val="both"/>
        <w:rPr>
          <w:b w:val="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C947E0" w14:paraId="10C89E8A" w14:textId="77777777" w:rsidTr="00C947E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5C9" w14:textId="346FDA41" w:rsidR="00C947E0" w:rsidRDefault="00C947E0">
            <w:pPr>
              <w:pStyle w:val="Title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</w:t>
            </w:r>
            <w:r w:rsidR="002A6039">
              <w:rPr>
                <w:sz w:val="24"/>
                <w:szCs w:val="24"/>
              </w:rPr>
              <w:t>ESIRABLE</w:t>
            </w:r>
            <w:r>
              <w:rPr>
                <w:sz w:val="24"/>
                <w:szCs w:val="24"/>
              </w:rPr>
              <w:t xml:space="preserve"> skills, knowledge and experience </w:t>
            </w:r>
          </w:p>
          <w:p w14:paraId="455C23FB" w14:textId="77777777" w:rsidR="00C947E0" w:rsidRDefault="00C947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47E0" w14:paraId="582758BB" w14:textId="77777777" w:rsidTr="00C947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1AB" w14:textId="4FEA04D5" w:rsidR="00C947E0" w:rsidRDefault="00C947E0" w:rsidP="00C947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36E" w14:textId="5629667F" w:rsidR="00C947E0" w:rsidRDefault="00C947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AAT qualification or similar</w:t>
            </w:r>
            <w:r w:rsidR="002A6039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F01AA5" w14:paraId="42594504" w14:textId="77777777" w:rsidTr="00C947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297" w14:textId="75B98171" w:rsidR="00F01AA5" w:rsidRDefault="00F01AA5" w:rsidP="00C94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15D" w14:textId="77777777" w:rsidR="00F01AA5" w:rsidRDefault="00F01AA5" w:rsidP="00D409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Pr="003E181B">
              <w:rPr>
                <w:rFonts w:ascii="Arial" w:hAnsi="Arial" w:cs="Arial"/>
                <w:sz w:val="24"/>
                <w:szCs w:val="24"/>
              </w:rPr>
              <w:t>of charity finance and accounts</w:t>
            </w:r>
          </w:p>
          <w:p w14:paraId="7BAD4C69" w14:textId="07AA12EB" w:rsidR="00F01AA5" w:rsidRPr="003E181B" w:rsidRDefault="00F01AA5" w:rsidP="00D40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E0" w14:paraId="5FC491D4" w14:textId="77777777" w:rsidTr="00C947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23E" w14:textId="4E0E93FE" w:rsidR="00C947E0" w:rsidRPr="003E181B" w:rsidRDefault="00F01AA5" w:rsidP="00C94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76F" w14:textId="0D4DEBC8" w:rsidR="00C947E0" w:rsidRDefault="00C947E0" w:rsidP="00D409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E181B">
              <w:rPr>
                <w:rFonts w:ascii="Arial" w:hAnsi="Arial" w:cs="Arial"/>
                <w:sz w:val="24"/>
                <w:szCs w:val="24"/>
              </w:rPr>
              <w:t>Curious, collaborative and kind with a passion for addressing social issues.</w:t>
            </w:r>
            <w:r w:rsidR="002A603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947E0" w14:paraId="16B1CE70" w14:textId="77777777" w:rsidTr="00C947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246" w14:textId="4627817B" w:rsidR="00C947E0" w:rsidRDefault="00F01AA5" w:rsidP="00C947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E8D1" w14:textId="015B22BD" w:rsidR="00C947E0" w:rsidRDefault="00C947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Experience of working with Trustee Boards and charitable governance structures.</w:t>
            </w:r>
            <w:r w:rsidR="002A6039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C947E0" w14:paraId="4D0617A6" w14:textId="77777777" w:rsidTr="00C947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F3D" w14:textId="18191B3C" w:rsidR="00C947E0" w:rsidRDefault="00F01AA5" w:rsidP="00C947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7C9" w14:textId="2050604A" w:rsidR="00C947E0" w:rsidRDefault="00C947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Knowledge of the regulatory environment – such as charity law, GDPR and professional codes and standards.</w:t>
            </w:r>
            <w:r w:rsidR="002A6039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</w:tbl>
    <w:p w14:paraId="2E170DAE" w14:textId="190C0146" w:rsidR="00C3454B" w:rsidRPr="003E181B" w:rsidRDefault="00C3454B">
      <w:pPr>
        <w:rPr>
          <w:rFonts w:ascii="Arial" w:hAnsi="Arial" w:cs="Arial"/>
          <w:b/>
          <w:sz w:val="24"/>
          <w:szCs w:val="24"/>
        </w:rPr>
      </w:pPr>
    </w:p>
    <w:sectPr w:rsidR="00C3454B" w:rsidRPr="003E181B" w:rsidSect="00E32779">
      <w:headerReference w:type="default" r:id="rId10"/>
      <w:footerReference w:type="default" r:id="rId11"/>
      <w:headerReference w:type="first" r:id="rId12"/>
      <w:pgSz w:w="11906" w:h="16838"/>
      <w:pgMar w:top="72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F825" w14:textId="77777777" w:rsidR="00F61B11" w:rsidRDefault="00F61B11" w:rsidP="00AD3586">
      <w:pPr>
        <w:spacing w:after="0" w:line="240" w:lineRule="auto"/>
      </w:pPr>
      <w:r>
        <w:separator/>
      </w:r>
    </w:p>
  </w:endnote>
  <w:endnote w:type="continuationSeparator" w:id="0">
    <w:p w14:paraId="68256E6A" w14:textId="77777777" w:rsidR="00F61B11" w:rsidRDefault="00F61B11" w:rsidP="00AD3586">
      <w:pPr>
        <w:spacing w:after="0" w:line="240" w:lineRule="auto"/>
      </w:pPr>
      <w:r>
        <w:continuationSeparator/>
      </w:r>
    </w:p>
  </w:endnote>
  <w:endnote w:type="continuationNotice" w:id="1">
    <w:p w14:paraId="32AFAAA2" w14:textId="77777777" w:rsidR="00F61B11" w:rsidRDefault="00F61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4087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A41AAFB" w14:textId="634FEC0A" w:rsidR="00AD3586" w:rsidRDefault="00AD3586" w:rsidP="00E327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8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8C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492000" w14:textId="77777777" w:rsidR="00AD3586" w:rsidRDefault="00AD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46D" w14:textId="77777777" w:rsidR="00F61B11" w:rsidRDefault="00F61B11" w:rsidP="00AD3586">
      <w:pPr>
        <w:spacing w:after="0" w:line="240" w:lineRule="auto"/>
      </w:pPr>
      <w:r>
        <w:separator/>
      </w:r>
    </w:p>
  </w:footnote>
  <w:footnote w:type="continuationSeparator" w:id="0">
    <w:p w14:paraId="2EF12505" w14:textId="77777777" w:rsidR="00F61B11" w:rsidRDefault="00F61B11" w:rsidP="00AD3586">
      <w:pPr>
        <w:spacing w:after="0" w:line="240" w:lineRule="auto"/>
      </w:pPr>
      <w:r>
        <w:continuationSeparator/>
      </w:r>
    </w:p>
  </w:footnote>
  <w:footnote w:type="continuationNotice" w:id="1">
    <w:p w14:paraId="6E859977" w14:textId="77777777" w:rsidR="00F61B11" w:rsidRDefault="00F61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447B" w14:textId="056BAE07" w:rsidR="00AB5578" w:rsidRDefault="00AB5578" w:rsidP="00AB557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4B2C" w14:textId="118CE482" w:rsidR="00C3454B" w:rsidRDefault="006124D7" w:rsidP="00C3454B">
    <w:pPr>
      <w:pStyle w:val="Header"/>
      <w:jc w:val="center"/>
    </w:pPr>
    <w:r>
      <w:rPr>
        <w:noProof/>
      </w:rPr>
      <w:drawing>
        <wp:inline distT="0" distB="0" distL="0" distR="0" wp14:anchorId="65270399" wp14:editId="7B1961B7">
          <wp:extent cx="1859280" cy="123946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05" cy="125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3D35"/>
    <w:multiLevelType w:val="hybridMultilevel"/>
    <w:tmpl w:val="AD260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40E4B"/>
    <w:multiLevelType w:val="hybridMultilevel"/>
    <w:tmpl w:val="E5D844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2B35C2"/>
    <w:multiLevelType w:val="hybridMultilevel"/>
    <w:tmpl w:val="1F0EB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4C1ED9"/>
    <w:multiLevelType w:val="hybridMultilevel"/>
    <w:tmpl w:val="316EB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8037D"/>
    <w:multiLevelType w:val="hybridMultilevel"/>
    <w:tmpl w:val="10B6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02FEE"/>
    <w:multiLevelType w:val="hybridMultilevel"/>
    <w:tmpl w:val="F51AA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57EB9"/>
    <w:multiLevelType w:val="hybridMultilevel"/>
    <w:tmpl w:val="DF2EA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768">
    <w:abstractNumId w:val="6"/>
  </w:num>
  <w:num w:numId="2" w16cid:durableId="1174606643">
    <w:abstractNumId w:val="0"/>
  </w:num>
  <w:num w:numId="3" w16cid:durableId="1970012586">
    <w:abstractNumId w:val="4"/>
  </w:num>
  <w:num w:numId="4" w16cid:durableId="309602384">
    <w:abstractNumId w:val="2"/>
  </w:num>
  <w:num w:numId="5" w16cid:durableId="1054086790">
    <w:abstractNumId w:val="1"/>
  </w:num>
  <w:num w:numId="6" w16cid:durableId="635112424">
    <w:abstractNumId w:val="5"/>
  </w:num>
  <w:num w:numId="7" w16cid:durableId="12449467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86"/>
    <w:rsid w:val="000032B2"/>
    <w:rsid w:val="00003D41"/>
    <w:rsid w:val="000163B0"/>
    <w:rsid w:val="00034B63"/>
    <w:rsid w:val="00036F23"/>
    <w:rsid w:val="00037303"/>
    <w:rsid w:val="000434FD"/>
    <w:rsid w:val="0006398E"/>
    <w:rsid w:val="00067145"/>
    <w:rsid w:val="00071436"/>
    <w:rsid w:val="000739AD"/>
    <w:rsid w:val="00082A3C"/>
    <w:rsid w:val="00085F0C"/>
    <w:rsid w:val="00091670"/>
    <w:rsid w:val="00097BDA"/>
    <w:rsid w:val="00097E52"/>
    <w:rsid w:val="000A5324"/>
    <w:rsid w:val="000B31F8"/>
    <w:rsid w:val="000D30B0"/>
    <w:rsid w:val="000D7324"/>
    <w:rsid w:val="0010518C"/>
    <w:rsid w:val="00106CE0"/>
    <w:rsid w:val="00106FE1"/>
    <w:rsid w:val="0010736F"/>
    <w:rsid w:val="001146D0"/>
    <w:rsid w:val="001320C7"/>
    <w:rsid w:val="001321B9"/>
    <w:rsid w:val="0013627E"/>
    <w:rsid w:val="0013760B"/>
    <w:rsid w:val="001435B8"/>
    <w:rsid w:val="00147EAA"/>
    <w:rsid w:val="001640F7"/>
    <w:rsid w:val="00181CBA"/>
    <w:rsid w:val="0018283D"/>
    <w:rsid w:val="00184BDC"/>
    <w:rsid w:val="00194948"/>
    <w:rsid w:val="0019621A"/>
    <w:rsid w:val="001A075D"/>
    <w:rsid w:val="001A4B4A"/>
    <w:rsid w:val="001B2105"/>
    <w:rsid w:val="001B341E"/>
    <w:rsid w:val="001C0B0A"/>
    <w:rsid w:val="001D003C"/>
    <w:rsid w:val="001E1802"/>
    <w:rsid w:val="001F02A9"/>
    <w:rsid w:val="001F14D4"/>
    <w:rsid w:val="001F52B8"/>
    <w:rsid w:val="00210A69"/>
    <w:rsid w:val="00220783"/>
    <w:rsid w:val="00226C6D"/>
    <w:rsid w:val="00237D96"/>
    <w:rsid w:val="002506BF"/>
    <w:rsid w:val="0025136E"/>
    <w:rsid w:val="00257130"/>
    <w:rsid w:val="002702C8"/>
    <w:rsid w:val="002764C0"/>
    <w:rsid w:val="00282658"/>
    <w:rsid w:val="00283EBC"/>
    <w:rsid w:val="00284BCD"/>
    <w:rsid w:val="002869C0"/>
    <w:rsid w:val="002977AF"/>
    <w:rsid w:val="00297894"/>
    <w:rsid w:val="00297D51"/>
    <w:rsid w:val="00297DD7"/>
    <w:rsid w:val="002A186E"/>
    <w:rsid w:val="002A24E8"/>
    <w:rsid w:val="002A6039"/>
    <w:rsid w:val="002B6361"/>
    <w:rsid w:val="002D39AF"/>
    <w:rsid w:val="002D6FB1"/>
    <w:rsid w:val="002E1C41"/>
    <w:rsid w:val="002E3BAA"/>
    <w:rsid w:val="002E701E"/>
    <w:rsid w:val="002F2472"/>
    <w:rsid w:val="002F32AF"/>
    <w:rsid w:val="002F538C"/>
    <w:rsid w:val="002F79A5"/>
    <w:rsid w:val="00310D0D"/>
    <w:rsid w:val="00327997"/>
    <w:rsid w:val="003329FC"/>
    <w:rsid w:val="0033405C"/>
    <w:rsid w:val="0033748F"/>
    <w:rsid w:val="003379F9"/>
    <w:rsid w:val="00373A69"/>
    <w:rsid w:val="003746FA"/>
    <w:rsid w:val="0037583C"/>
    <w:rsid w:val="003828BD"/>
    <w:rsid w:val="00382ADF"/>
    <w:rsid w:val="0038696E"/>
    <w:rsid w:val="003A3B90"/>
    <w:rsid w:val="003A5B5E"/>
    <w:rsid w:val="003B69B3"/>
    <w:rsid w:val="003C1EE8"/>
    <w:rsid w:val="003E0BEA"/>
    <w:rsid w:val="003E181B"/>
    <w:rsid w:val="003E2F12"/>
    <w:rsid w:val="00407699"/>
    <w:rsid w:val="00420704"/>
    <w:rsid w:val="004214B5"/>
    <w:rsid w:val="0042778A"/>
    <w:rsid w:val="00440A4C"/>
    <w:rsid w:val="004500DD"/>
    <w:rsid w:val="004532BE"/>
    <w:rsid w:val="0046236E"/>
    <w:rsid w:val="004841FD"/>
    <w:rsid w:val="00486A25"/>
    <w:rsid w:val="00487604"/>
    <w:rsid w:val="004918D9"/>
    <w:rsid w:val="00492151"/>
    <w:rsid w:val="004A2C83"/>
    <w:rsid w:val="004A627E"/>
    <w:rsid w:val="004B7627"/>
    <w:rsid w:val="004B782F"/>
    <w:rsid w:val="004D3C31"/>
    <w:rsid w:val="004E22B1"/>
    <w:rsid w:val="004E44E6"/>
    <w:rsid w:val="004F2951"/>
    <w:rsid w:val="004F4C6F"/>
    <w:rsid w:val="004F627E"/>
    <w:rsid w:val="00505C2C"/>
    <w:rsid w:val="00516B0C"/>
    <w:rsid w:val="0052537D"/>
    <w:rsid w:val="00533CD2"/>
    <w:rsid w:val="00543149"/>
    <w:rsid w:val="00543FCB"/>
    <w:rsid w:val="00546D5F"/>
    <w:rsid w:val="00552364"/>
    <w:rsid w:val="005550C4"/>
    <w:rsid w:val="005575EF"/>
    <w:rsid w:val="00580985"/>
    <w:rsid w:val="00581848"/>
    <w:rsid w:val="00581E64"/>
    <w:rsid w:val="0058602A"/>
    <w:rsid w:val="005A1025"/>
    <w:rsid w:val="005A405E"/>
    <w:rsid w:val="005A489D"/>
    <w:rsid w:val="005A68DF"/>
    <w:rsid w:val="005B0364"/>
    <w:rsid w:val="005B4570"/>
    <w:rsid w:val="005C42F5"/>
    <w:rsid w:val="005D3E21"/>
    <w:rsid w:val="005E08AA"/>
    <w:rsid w:val="005E692A"/>
    <w:rsid w:val="005F2398"/>
    <w:rsid w:val="00600A75"/>
    <w:rsid w:val="00602404"/>
    <w:rsid w:val="00603199"/>
    <w:rsid w:val="00604809"/>
    <w:rsid w:val="00605139"/>
    <w:rsid w:val="00611831"/>
    <w:rsid w:val="006124D7"/>
    <w:rsid w:val="006133EC"/>
    <w:rsid w:val="006270C9"/>
    <w:rsid w:val="00640977"/>
    <w:rsid w:val="00647064"/>
    <w:rsid w:val="00666816"/>
    <w:rsid w:val="00672F2A"/>
    <w:rsid w:val="00674DF0"/>
    <w:rsid w:val="00677A8C"/>
    <w:rsid w:val="006902C5"/>
    <w:rsid w:val="00691A82"/>
    <w:rsid w:val="006977B3"/>
    <w:rsid w:val="006B2AAD"/>
    <w:rsid w:val="006B66DE"/>
    <w:rsid w:val="006C0945"/>
    <w:rsid w:val="006C7E96"/>
    <w:rsid w:val="006E43A3"/>
    <w:rsid w:val="006E4577"/>
    <w:rsid w:val="006F40F0"/>
    <w:rsid w:val="00722D7A"/>
    <w:rsid w:val="007250FD"/>
    <w:rsid w:val="007254F1"/>
    <w:rsid w:val="00730AF0"/>
    <w:rsid w:val="007363A9"/>
    <w:rsid w:val="007410D9"/>
    <w:rsid w:val="00744348"/>
    <w:rsid w:val="007461D5"/>
    <w:rsid w:val="00751207"/>
    <w:rsid w:val="0075163D"/>
    <w:rsid w:val="00751E7C"/>
    <w:rsid w:val="00754B8B"/>
    <w:rsid w:val="0075529D"/>
    <w:rsid w:val="00763B08"/>
    <w:rsid w:val="00782A5E"/>
    <w:rsid w:val="00787D5E"/>
    <w:rsid w:val="00796048"/>
    <w:rsid w:val="007A218D"/>
    <w:rsid w:val="007A37AE"/>
    <w:rsid w:val="007A3986"/>
    <w:rsid w:val="007A745E"/>
    <w:rsid w:val="007B0E46"/>
    <w:rsid w:val="007B6727"/>
    <w:rsid w:val="007C734B"/>
    <w:rsid w:val="007D26FF"/>
    <w:rsid w:val="007D3618"/>
    <w:rsid w:val="007E13C9"/>
    <w:rsid w:val="007E1E15"/>
    <w:rsid w:val="007F3B60"/>
    <w:rsid w:val="008048AF"/>
    <w:rsid w:val="00805756"/>
    <w:rsid w:val="00805E7F"/>
    <w:rsid w:val="00817181"/>
    <w:rsid w:val="008561F1"/>
    <w:rsid w:val="0086741A"/>
    <w:rsid w:val="00867AE9"/>
    <w:rsid w:val="00883215"/>
    <w:rsid w:val="00890C43"/>
    <w:rsid w:val="00892779"/>
    <w:rsid w:val="008B01F8"/>
    <w:rsid w:val="008B637D"/>
    <w:rsid w:val="008D3CFE"/>
    <w:rsid w:val="008E1CA9"/>
    <w:rsid w:val="008F0CAB"/>
    <w:rsid w:val="008F3ADB"/>
    <w:rsid w:val="009004BB"/>
    <w:rsid w:val="009004EB"/>
    <w:rsid w:val="0090236D"/>
    <w:rsid w:val="00902875"/>
    <w:rsid w:val="00910C24"/>
    <w:rsid w:val="009128CB"/>
    <w:rsid w:val="009173A3"/>
    <w:rsid w:val="00921C59"/>
    <w:rsid w:val="00922943"/>
    <w:rsid w:val="00922B98"/>
    <w:rsid w:val="009306D7"/>
    <w:rsid w:val="009408CE"/>
    <w:rsid w:val="00942937"/>
    <w:rsid w:val="0095101E"/>
    <w:rsid w:val="00954086"/>
    <w:rsid w:val="00955F12"/>
    <w:rsid w:val="00977856"/>
    <w:rsid w:val="00980F63"/>
    <w:rsid w:val="00996C51"/>
    <w:rsid w:val="009A3AC4"/>
    <w:rsid w:val="009B41BC"/>
    <w:rsid w:val="009D43E4"/>
    <w:rsid w:val="009E2D53"/>
    <w:rsid w:val="009F1981"/>
    <w:rsid w:val="009F47A5"/>
    <w:rsid w:val="009F6A57"/>
    <w:rsid w:val="00A00729"/>
    <w:rsid w:val="00A02971"/>
    <w:rsid w:val="00A04E45"/>
    <w:rsid w:val="00A124B8"/>
    <w:rsid w:val="00A156BE"/>
    <w:rsid w:val="00A157BA"/>
    <w:rsid w:val="00A15BB2"/>
    <w:rsid w:val="00A16E5B"/>
    <w:rsid w:val="00A20E93"/>
    <w:rsid w:val="00A24493"/>
    <w:rsid w:val="00A24BA6"/>
    <w:rsid w:val="00A27812"/>
    <w:rsid w:val="00A321E1"/>
    <w:rsid w:val="00A401E6"/>
    <w:rsid w:val="00A4557E"/>
    <w:rsid w:val="00A47586"/>
    <w:rsid w:val="00A5404E"/>
    <w:rsid w:val="00A5430D"/>
    <w:rsid w:val="00A61E31"/>
    <w:rsid w:val="00A63434"/>
    <w:rsid w:val="00A67B87"/>
    <w:rsid w:val="00A70E54"/>
    <w:rsid w:val="00A716A7"/>
    <w:rsid w:val="00A836DE"/>
    <w:rsid w:val="00A83CDF"/>
    <w:rsid w:val="00A86B2B"/>
    <w:rsid w:val="00A87EA7"/>
    <w:rsid w:val="00A906BC"/>
    <w:rsid w:val="00A94864"/>
    <w:rsid w:val="00A95A44"/>
    <w:rsid w:val="00AB4E49"/>
    <w:rsid w:val="00AB5578"/>
    <w:rsid w:val="00AB6C25"/>
    <w:rsid w:val="00AC5A64"/>
    <w:rsid w:val="00AD3586"/>
    <w:rsid w:val="00AD4511"/>
    <w:rsid w:val="00AE4625"/>
    <w:rsid w:val="00AE499D"/>
    <w:rsid w:val="00AE64DA"/>
    <w:rsid w:val="00AE65F5"/>
    <w:rsid w:val="00AF31C6"/>
    <w:rsid w:val="00AF36A4"/>
    <w:rsid w:val="00B01313"/>
    <w:rsid w:val="00B17E21"/>
    <w:rsid w:val="00B36456"/>
    <w:rsid w:val="00B42940"/>
    <w:rsid w:val="00B44744"/>
    <w:rsid w:val="00B5088F"/>
    <w:rsid w:val="00B517B7"/>
    <w:rsid w:val="00B62B86"/>
    <w:rsid w:val="00B71A3C"/>
    <w:rsid w:val="00B72368"/>
    <w:rsid w:val="00B72E6E"/>
    <w:rsid w:val="00B7599B"/>
    <w:rsid w:val="00B84BF4"/>
    <w:rsid w:val="00B86A5C"/>
    <w:rsid w:val="00B87BF1"/>
    <w:rsid w:val="00B9222F"/>
    <w:rsid w:val="00B955A4"/>
    <w:rsid w:val="00BA3B72"/>
    <w:rsid w:val="00BA5A48"/>
    <w:rsid w:val="00BC1EF7"/>
    <w:rsid w:val="00BC204E"/>
    <w:rsid w:val="00BC6567"/>
    <w:rsid w:val="00BE34FE"/>
    <w:rsid w:val="00BE56A1"/>
    <w:rsid w:val="00BF1D63"/>
    <w:rsid w:val="00C0073F"/>
    <w:rsid w:val="00C20FD1"/>
    <w:rsid w:val="00C3289F"/>
    <w:rsid w:val="00C3454B"/>
    <w:rsid w:val="00C50DAC"/>
    <w:rsid w:val="00C526BA"/>
    <w:rsid w:val="00C56CCC"/>
    <w:rsid w:val="00C617F0"/>
    <w:rsid w:val="00C62470"/>
    <w:rsid w:val="00C626B8"/>
    <w:rsid w:val="00C86A2F"/>
    <w:rsid w:val="00C917DD"/>
    <w:rsid w:val="00C947E0"/>
    <w:rsid w:val="00C95508"/>
    <w:rsid w:val="00CA6863"/>
    <w:rsid w:val="00CB0C6B"/>
    <w:rsid w:val="00CB4DAE"/>
    <w:rsid w:val="00CB767D"/>
    <w:rsid w:val="00CF5FCA"/>
    <w:rsid w:val="00D1530A"/>
    <w:rsid w:val="00D23192"/>
    <w:rsid w:val="00D252CE"/>
    <w:rsid w:val="00D257B1"/>
    <w:rsid w:val="00D25F5A"/>
    <w:rsid w:val="00D4092E"/>
    <w:rsid w:val="00D67224"/>
    <w:rsid w:val="00D700B0"/>
    <w:rsid w:val="00D8155C"/>
    <w:rsid w:val="00D8373F"/>
    <w:rsid w:val="00D94D8F"/>
    <w:rsid w:val="00D9691B"/>
    <w:rsid w:val="00DB5044"/>
    <w:rsid w:val="00DB5D0D"/>
    <w:rsid w:val="00DC2649"/>
    <w:rsid w:val="00DE093A"/>
    <w:rsid w:val="00DE469E"/>
    <w:rsid w:val="00DE5D50"/>
    <w:rsid w:val="00DF04DC"/>
    <w:rsid w:val="00DF5BB4"/>
    <w:rsid w:val="00E15631"/>
    <w:rsid w:val="00E32779"/>
    <w:rsid w:val="00E34631"/>
    <w:rsid w:val="00E36849"/>
    <w:rsid w:val="00E51015"/>
    <w:rsid w:val="00E5345E"/>
    <w:rsid w:val="00E60135"/>
    <w:rsid w:val="00E641E1"/>
    <w:rsid w:val="00E74113"/>
    <w:rsid w:val="00E81D3A"/>
    <w:rsid w:val="00E95A2F"/>
    <w:rsid w:val="00EB1269"/>
    <w:rsid w:val="00EB14A4"/>
    <w:rsid w:val="00EB335F"/>
    <w:rsid w:val="00EB49F2"/>
    <w:rsid w:val="00EB5AAD"/>
    <w:rsid w:val="00EC50F8"/>
    <w:rsid w:val="00ED424B"/>
    <w:rsid w:val="00ED58E5"/>
    <w:rsid w:val="00EE630F"/>
    <w:rsid w:val="00EE7225"/>
    <w:rsid w:val="00EF1F3C"/>
    <w:rsid w:val="00F01AA1"/>
    <w:rsid w:val="00F01AA5"/>
    <w:rsid w:val="00F116F0"/>
    <w:rsid w:val="00F13260"/>
    <w:rsid w:val="00F141B5"/>
    <w:rsid w:val="00F14D85"/>
    <w:rsid w:val="00F3218E"/>
    <w:rsid w:val="00F3711D"/>
    <w:rsid w:val="00F41B90"/>
    <w:rsid w:val="00F45B89"/>
    <w:rsid w:val="00F46971"/>
    <w:rsid w:val="00F50A25"/>
    <w:rsid w:val="00F605BC"/>
    <w:rsid w:val="00F61B11"/>
    <w:rsid w:val="00F62B0F"/>
    <w:rsid w:val="00F67356"/>
    <w:rsid w:val="00FA145A"/>
    <w:rsid w:val="00FB1B0B"/>
    <w:rsid w:val="00FC31FF"/>
    <w:rsid w:val="00FC5C42"/>
    <w:rsid w:val="00FC7305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495B"/>
  <w15:docId w15:val="{1CDD6C9E-F94B-49B8-8BB5-6543827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D3586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D3586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AD3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D3586"/>
    <w:pPr>
      <w:spacing w:line="241" w:lineRule="atLeast"/>
    </w:pPr>
    <w:rPr>
      <w:rFonts w:ascii="Futura Book" w:hAnsi="Futura Book" w:cstheme="minorBidi"/>
      <w:color w:val="auto"/>
    </w:rPr>
  </w:style>
  <w:style w:type="character" w:customStyle="1" w:styleId="A2">
    <w:name w:val="A2"/>
    <w:uiPriority w:val="99"/>
    <w:rsid w:val="00AD3586"/>
    <w:rPr>
      <w:rFonts w:ascii="Myriad Pro" w:hAnsi="Myriad Pro" w:cs="Myriad Pro"/>
      <w:color w:val="000000"/>
      <w:sz w:val="22"/>
      <w:szCs w:val="22"/>
    </w:rPr>
  </w:style>
  <w:style w:type="character" w:customStyle="1" w:styleId="normaltextrun1">
    <w:name w:val="normaltextrun1"/>
    <w:basedOn w:val="DefaultParagraphFont"/>
    <w:rsid w:val="00AD3586"/>
  </w:style>
  <w:style w:type="paragraph" w:styleId="BalloonText">
    <w:name w:val="Balloon Text"/>
    <w:basedOn w:val="Normal"/>
    <w:link w:val="BalloonTextChar"/>
    <w:uiPriority w:val="99"/>
    <w:semiHidden/>
    <w:unhideWhenUsed/>
    <w:rsid w:val="00A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86"/>
  </w:style>
  <w:style w:type="paragraph" w:styleId="Footer">
    <w:name w:val="footer"/>
    <w:basedOn w:val="Normal"/>
    <w:link w:val="FooterChar"/>
    <w:uiPriority w:val="99"/>
    <w:unhideWhenUsed/>
    <w:rsid w:val="00AD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86"/>
  </w:style>
  <w:style w:type="character" w:customStyle="1" w:styleId="A4">
    <w:name w:val="A4"/>
    <w:uiPriority w:val="99"/>
    <w:rsid w:val="00AD3586"/>
    <w:rPr>
      <w:rFonts w:ascii="Myriad Pro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3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0">
    <w:name w:val="A0"/>
    <w:uiPriority w:val="99"/>
    <w:rsid w:val="00611831"/>
    <w:rPr>
      <w:rFonts w:cs="Futura Book"/>
      <w:b/>
      <w:bCs/>
      <w:color w:val="000000"/>
      <w:sz w:val="96"/>
      <w:szCs w:val="96"/>
    </w:rPr>
  </w:style>
  <w:style w:type="paragraph" w:customStyle="1" w:styleId="Pa7">
    <w:name w:val="Pa7"/>
    <w:basedOn w:val="Default"/>
    <w:next w:val="Default"/>
    <w:uiPriority w:val="99"/>
    <w:rsid w:val="00611831"/>
    <w:pPr>
      <w:spacing w:line="241" w:lineRule="atLeast"/>
    </w:pPr>
    <w:rPr>
      <w:rFonts w:ascii="Futura Book" w:hAnsi="Futura Book" w:cstheme="minorBidi"/>
      <w:color w:val="auto"/>
    </w:rPr>
  </w:style>
  <w:style w:type="table" w:styleId="TableGrid">
    <w:name w:val="Table Grid"/>
    <w:basedOn w:val="TableNormal"/>
    <w:uiPriority w:val="59"/>
    <w:unhideWhenUsed/>
    <w:rsid w:val="0061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4E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1">
    <w:name w:val="A1"/>
    <w:uiPriority w:val="99"/>
    <w:rsid w:val="008561F1"/>
    <w:rPr>
      <w:rFonts w:cs="Futura Book"/>
      <w:b/>
      <w:bCs/>
      <w:color w:val="000000"/>
      <w:sz w:val="40"/>
      <w:szCs w:val="40"/>
    </w:rPr>
  </w:style>
  <w:style w:type="paragraph" w:customStyle="1" w:styleId="Pa5">
    <w:name w:val="Pa5"/>
    <w:basedOn w:val="Normal"/>
    <w:next w:val="Normal"/>
    <w:uiPriority w:val="99"/>
    <w:rsid w:val="00817181"/>
    <w:pPr>
      <w:autoSpaceDE w:val="0"/>
      <w:autoSpaceDN w:val="0"/>
      <w:adjustRightInd w:val="0"/>
      <w:spacing w:after="0" w:line="241" w:lineRule="atLeast"/>
    </w:pPr>
    <w:rPr>
      <w:rFonts w:ascii="Futura Book" w:hAnsi="Futura Book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1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5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A2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F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3454B"/>
    <w:pPr>
      <w:spacing w:after="0" w:line="240" w:lineRule="auto"/>
    </w:pPr>
  </w:style>
  <w:style w:type="paragraph" w:styleId="Revision">
    <w:name w:val="Revision"/>
    <w:hidden/>
    <w:uiPriority w:val="99"/>
    <w:semiHidden/>
    <w:rsid w:val="00297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f5525-c00b-41d3-bea2-993194911189">
      <Terms xmlns="http://schemas.microsoft.com/office/infopath/2007/PartnerControls"/>
    </lcf76f155ced4ddcb4097134ff3c332f>
    <TaxCatchAll xmlns="2a7f199a-b551-4d7c-90e5-948fbaf98f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7" ma:contentTypeDescription="Create a new document." ma:contentTypeScope="" ma:versionID="18347236de98c0663ab3b89bcac8c056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724a52aa592c23f14368f2cc602638c3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73d134-f205-442d-ac6b-7e4bb83a7996}" ma:internalName="TaxCatchAll" ma:showField="CatchAllData" ma:web="2a7f199a-b551-4d7c-90e5-948fbaf98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41071-6f42-466d-8f14-3dd7c31aa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935CE-B8DD-4926-BEEB-49F74AD9D69F}">
  <ds:schemaRefs>
    <ds:schemaRef ds:uri="http://schemas.microsoft.com/office/2006/metadata/properties"/>
    <ds:schemaRef ds:uri="http://schemas.microsoft.com/office/infopath/2007/PartnerControls"/>
    <ds:schemaRef ds:uri="3d3f5525-c00b-41d3-bea2-993194911189"/>
    <ds:schemaRef ds:uri="2a7f199a-b551-4d7c-90e5-948fbaf98f9e"/>
  </ds:schemaRefs>
</ds:datastoreItem>
</file>

<file path=customXml/itemProps2.xml><?xml version="1.0" encoding="utf-8"?>
<ds:datastoreItem xmlns:ds="http://schemas.openxmlformats.org/officeDocument/2006/customXml" ds:itemID="{3E3C83E5-CAB8-4289-A668-092BD0F6B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8346F-FA4C-4FD2-AA54-B8975F83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f199a-b551-4d7c-90e5-948fbaf98f9e"/>
    <ds:schemaRef ds:uri="3d3f5525-c00b-41d3-bea2-993194911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Mckinnon</dc:creator>
  <cp:lastModifiedBy>Stephanie Dunnill</cp:lastModifiedBy>
  <cp:revision>88</cp:revision>
  <dcterms:created xsi:type="dcterms:W3CDTF">2023-04-18T19:28:00Z</dcterms:created>
  <dcterms:modified xsi:type="dcterms:W3CDTF">2023-04-19T17:21:00Z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0x01010047AE942595EE8641B98316D10C544FE8</vt:lpwstr>
  </property>
  <property fmtid="{D5CDD505-2E9C-101B-9397-08002B2CF9AE}" pid="3" name="MediaServiceImageTags">
    <vt:lpwstr/>
  </property>
</Properties>
</file>